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楠市镇2021年度法治建设工作报告</w:t>
      </w:r>
    </w:p>
    <w:p>
      <w:pPr>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2021年是“十四五”开局之年，也是开启乡村振兴战略新征程的第一年，在县委县政府的正确领导下，坚持以习近平新时代中国特色社会主义思想为指导为深入贯彻落实党的十九届五中、六中全会精神、全面依法治国工作会议和中央政法会议精神，以创建平安乡镇为契机，不断加强组织领导，压实责任，夯实平安创建基础、统筹推进各项工作措施落实，有效保障了全镇政治稳定、社会安定。为全镇经济社会发展营造良好法治环境。现将一年来履行楠市镇法治建设工作年度报告如下：</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5"/>
        <w:textAlignment w:val="auto"/>
        <w:rPr>
          <w:rFonts w:hint="eastAsia" w:ascii="仿宋" w:hAnsi="仿宋" w:eastAsia="仿宋" w:cs="仿宋"/>
          <w:b/>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2"/>
          <w:sz w:val="28"/>
          <w:szCs w:val="28"/>
          <w:lang w:val="en-US" w:eastAsia="zh-CN" w:bidi="ar-SA"/>
          <w14:textFill>
            <w14:solidFill>
              <w14:schemeClr w14:val="tx1"/>
            </w14:solidFill>
          </w14:textFill>
        </w:rPr>
        <w:t>一、基础法治建设工作开展情况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5"/>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2"/>
          <w:sz w:val="28"/>
          <w:szCs w:val="28"/>
          <w:lang w:val="en-US" w:eastAsia="zh-CN" w:bidi="ar-SA"/>
          <w14:textFill>
            <w14:solidFill>
              <w14:schemeClr w14:val="tx1"/>
            </w14:solidFill>
          </w14:textFill>
        </w:rPr>
        <w:t>（一）确立社会主义法治理念，依法开展工作意识到位情况。</w:t>
      </w:r>
      <w:r>
        <w:rPr>
          <w:rFonts w:hint="eastAsia" w:ascii="仿宋" w:hAnsi="仿宋" w:eastAsia="仿宋" w:cs="仿宋"/>
          <w:color w:val="000000" w:themeColor="text1"/>
          <w:kern w:val="2"/>
          <w:sz w:val="28"/>
          <w:szCs w:val="28"/>
          <w:lang w:val="en-US" w:eastAsia="zh-CN" w:bidi="ar-SA"/>
          <w14:textFill>
            <w14:solidFill>
              <w14:schemeClr w14:val="tx1"/>
            </w14:solidFill>
          </w14:textFill>
        </w:rPr>
        <w:t>一年来，我镇领导班子坚持讲学习、讲党课，全镇把学习贯彻党的十九大精神和习近平总书记重要讲话精神落实到行动中。工作中，通过这一系列学习，更加树牢了“四个意识”坚定了“四个自信”做到了“两个维护”，提高了政治思想素质和政策理论水平，增强了工作的科学性和预见性，提升了依法行政，依法办事和高效益开展实际工作的能力，信念坚定，思路清晰 ，干劲更足。我镇制定了干部职工年度学法计划，将领导干部学法纳入“楠市镇2021年党委中心组学习计划”，采取集中学习和自学的方法，组织干部职工深入学习国家基本法律法规，定期组织交流学法心得，增强干部职工的法律素质，提升了依法办事、依法行政的能力。</w:t>
      </w:r>
    </w:p>
    <w:p>
      <w:pPr>
        <w:ind w:firstLine="560" w:firstLineChars="200"/>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 </w:t>
      </w:r>
      <w:r>
        <w:rPr>
          <w:rFonts w:hint="eastAsia" w:ascii="仿宋" w:hAnsi="仿宋" w:eastAsia="仿宋" w:cs="仿宋"/>
          <w:b/>
          <w:bCs/>
          <w:color w:val="000000" w:themeColor="text1"/>
          <w:kern w:val="2"/>
          <w:sz w:val="28"/>
          <w:szCs w:val="28"/>
          <w:lang w:val="en-US" w:eastAsia="zh-CN" w:bidi="ar-SA"/>
          <w14:textFill>
            <w14:solidFill>
              <w14:schemeClr w14:val="tx1"/>
            </w14:solidFill>
          </w14:textFill>
        </w:rPr>
        <w:t>（二）依法行政情况。</w:t>
      </w:r>
      <w:r>
        <w:rPr>
          <w:rFonts w:hint="eastAsia" w:ascii="仿宋" w:hAnsi="仿宋" w:eastAsia="仿宋" w:cs="仿宋"/>
          <w:color w:val="000000" w:themeColor="text1"/>
          <w:kern w:val="2"/>
          <w:sz w:val="28"/>
          <w:szCs w:val="28"/>
          <w:lang w:val="en-US" w:eastAsia="zh-CN" w:bidi="ar-SA"/>
          <w14:textFill>
            <w14:solidFill>
              <w14:schemeClr w14:val="tx1"/>
            </w14:solidFill>
          </w14:textFill>
        </w:rPr>
        <w:t>全面从严治党永远在路上，坚持把廉政建设放在首位，注重学习和思想教育是基础，预防、监督、检查是关键，紧紧围绕增强机关效能，牢固树立公仆观念，增强服务意识，以转变机关工作作风为重点，以提高为人民服务质量为目标，积极探索和尝试有效的监督、预防机制，切实加强党风廉政建设工作。乡党委班子充分发挥表率作用，带头学法、守法，严把培训关，组织乡村干部认真学习了《宪法》、《中华人民共和国国家安全法》、《劳动合同法》、《统计法》、《民法典》等实用法规，通过学习，法律意识明显得以提高；组织全体乡村干部观看《镜鉴》等廉政警示教育宣传片；建立风险防控台账，对重点岗位的风险点进行严格监督；开展谈心谈话和提醒谈话，运用好“四种形态”，将纪律挺在法前，纪法并重；定期联系楠市基层法院，提高领导班子的法治观念,在行使行政职能的工作中，做到有法可依。</w:t>
      </w:r>
      <w:r>
        <w:rPr>
          <w:rFonts w:hint="eastAsia" w:ascii="仿宋" w:hAnsi="仿宋" w:eastAsia="仿宋" w:cs="仿宋"/>
          <w:color w:val="000000" w:themeColor="text1"/>
          <w:kern w:val="2"/>
          <w:sz w:val="28"/>
          <w:szCs w:val="28"/>
          <w:lang w:val="en-US" w:eastAsia="zh-CN" w:bidi="ar-SA"/>
          <w14:textFill>
            <w14:solidFill>
              <w14:schemeClr w14:val="tx1"/>
            </w14:solidFill>
          </w14:textFill>
        </w:rPr>
        <w:br w:type="textWrapping"/>
      </w:r>
      <w:r>
        <w:rPr>
          <w:rFonts w:hint="eastAsia" w:ascii="仿宋" w:hAnsi="仿宋" w:eastAsia="仿宋" w:cs="仿宋"/>
          <w:color w:val="000000" w:themeColor="text1"/>
          <w:kern w:val="2"/>
          <w:sz w:val="28"/>
          <w:szCs w:val="28"/>
          <w:lang w:val="en-US" w:eastAsia="zh-CN" w:bidi="ar-SA"/>
          <w14:textFill>
            <w14:solidFill>
              <w14:schemeClr w14:val="tx1"/>
            </w14:solidFill>
          </w14:textFill>
        </w:rPr>
        <w:t xml:space="preserve">   </w:t>
      </w:r>
      <w:r>
        <w:rPr>
          <w:rFonts w:hint="eastAsia" w:ascii="仿宋" w:hAnsi="仿宋" w:eastAsia="仿宋" w:cs="仿宋"/>
          <w:b/>
          <w:bCs/>
          <w:color w:val="000000" w:themeColor="text1"/>
          <w:kern w:val="2"/>
          <w:sz w:val="28"/>
          <w:szCs w:val="28"/>
          <w:lang w:val="en-US" w:eastAsia="zh-CN" w:bidi="ar-SA"/>
          <w14:textFill>
            <w14:solidFill>
              <w14:schemeClr w14:val="tx1"/>
            </w14:solidFill>
          </w14:textFill>
        </w:rPr>
        <w:t>（三）个人学习遵守法律法规、提高法律素质情况。</w:t>
      </w:r>
      <w:r>
        <w:rPr>
          <w:rFonts w:hint="eastAsia" w:ascii="仿宋" w:hAnsi="仿宋" w:eastAsia="仿宋" w:cs="仿宋"/>
          <w:color w:val="000000" w:themeColor="text1"/>
          <w:kern w:val="2"/>
          <w:sz w:val="28"/>
          <w:szCs w:val="28"/>
          <w:lang w:val="en-US" w:eastAsia="zh-CN" w:bidi="ar-SA"/>
          <w14:textFill>
            <w14:solidFill>
              <w14:schemeClr w14:val="tx1"/>
            </w14:solidFill>
          </w14:textFill>
        </w:rPr>
        <w:t>今年以来，重点学习了中共中央《关于全面推进依法治国若干重大问题的决定》、国务院《关于加强法治政府建设的意见》、《全面推进依法行政实施纲要》、《行政许可法》、《行政诉论法》 等，同时，还注重加强自身学习，突出“三新”，即掌握新精神，吃透新政策，注重新经验，并认真做好学习笔记，提醒自己时刻保持政治上的坚定，做到注重学法，时时守法，防止违法。</w:t>
      </w:r>
    </w:p>
    <w:p>
      <w:pPr>
        <w:ind w:firstLine="562" w:firstLineChars="200"/>
        <w:rPr>
          <w:rFonts w:hint="eastAsia" w:ascii="仿宋" w:hAnsi="仿宋" w:eastAsia="仿宋" w:cs="仿宋"/>
          <w:b/>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2"/>
          <w:sz w:val="28"/>
          <w:szCs w:val="28"/>
          <w:lang w:val="en-US" w:eastAsia="zh-CN" w:bidi="ar-SA"/>
          <w14:textFill>
            <w14:solidFill>
              <w14:schemeClr w14:val="tx1"/>
            </w14:solidFill>
          </w14:textFill>
        </w:rPr>
        <w:t>二、具体工作开展情况</w:t>
      </w:r>
    </w:p>
    <w:p>
      <w:pPr>
        <w:numPr>
          <w:ilvl w:val="0"/>
          <w:numId w:val="0"/>
        </w:numPr>
        <w:ind w:firstLine="562" w:firstLineChars="200"/>
        <w:rPr>
          <w:rFonts w:hint="default"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2"/>
          <w:sz w:val="28"/>
          <w:szCs w:val="28"/>
          <w:lang w:val="en-US" w:eastAsia="zh-CN" w:bidi="ar-SA"/>
          <w14:textFill>
            <w14:solidFill>
              <w14:schemeClr w14:val="tx1"/>
            </w14:solidFill>
          </w14:textFill>
        </w:rPr>
        <w:t>（一）扫黑除恶工作。</w:t>
      </w:r>
      <w:r>
        <w:rPr>
          <w:rFonts w:hint="eastAsia" w:ascii="仿宋" w:hAnsi="仿宋" w:eastAsia="仿宋" w:cs="仿宋"/>
          <w:color w:val="000000" w:themeColor="text1"/>
          <w:kern w:val="2"/>
          <w:sz w:val="28"/>
          <w:szCs w:val="28"/>
          <w:lang w:val="en-US" w:eastAsia="zh-CN" w:bidi="ar-SA"/>
          <w14:textFill>
            <w14:solidFill>
              <w14:schemeClr w14:val="tx1"/>
            </w14:solidFill>
          </w14:textFill>
        </w:rPr>
        <w:t>一</w:t>
      </w:r>
      <w:r>
        <w:rPr>
          <w:rFonts w:hint="default" w:ascii="仿宋" w:hAnsi="仿宋" w:eastAsia="仿宋" w:cs="仿宋"/>
          <w:color w:val="000000" w:themeColor="text1"/>
          <w:kern w:val="2"/>
          <w:sz w:val="28"/>
          <w:szCs w:val="28"/>
          <w:lang w:val="en-US" w:eastAsia="zh-CN" w:bidi="ar-SA"/>
          <w14:textFill>
            <w14:solidFill>
              <w14:schemeClr w14:val="tx1"/>
            </w14:solidFill>
          </w14:textFill>
        </w:rPr>
        <w:t>是坚持加强对扫黑除恶工作的研究部署。每月将扫黑除恶工作作为镇党政领导班子会议的必议议题，做到扫黑除恶工作班子成员人人齐参与。</w:t>
      </w:r>
      <w:r>
        <w:rPr>
          <w:rFonts w:hint="eastAsia" w:ascii="仿宋" w:hAnsi="仿宋" w:eastAsia="仿宋" w:cs="仿宋"/>
          <w:color w:val="000000" w:themeColor="text1"/>
          <w:kern w:val="2"/>
          <w:sz w:val="28"/>
          <w:szCs w:val="28"/>
          <w:lang w:val="en-US" w:eastAsia="zh-CN" w:bidi="ar-SA"/>
          <w14:textFill>
            <w14:solidFill>
              <w14:schemeClr w14:val="tx1"/>
            </w14:solidFill>
          </w14:textFill>
        </w:rPr>
        <w:t>在</w:t>
      </w:r>
      <w:r>
        <w:rPr>
          <w:rFonts w:hint="default" w:ascii="仿宋" w:hAnsi="仿宋" w:eastAsia="仿宋" w:cs="仿宋"/>
          <w:color w:val="000000" w:themeColor="text1"/>
          <w:kern w:val="2"/>
          <w:sz w:val="28"/>
          <w:szCs w:val="28"/>
          <w:lang w:val="en-US" w:eastAsia="zh-CN" w:bidi="ar-SA"/>
          <w14:textFill>
            <w14:solidFill>
              <w14:schemeClr w14:val="tx1"/>
            </w14:solidFill>
          </w14:textFill>
        </w:rPr>
        <w:t>每月的班子会议上，</w:t>
      </w:r>
      <w:r>
        <w:rPr>
          <w:rFonts w:hint="eastAsia" w:ascii="仿宋" w:hAnsi="仿宋" w:eastAsia="仿宋" w:cs="仿宋"/>
          <w:color w:val="000000" w:themeColor="text1"/>
          <w:kern w:val="2"/>
          <w:sz w:val="28"/>
          <w:szCs w:val="28"/>
          <w:lang w:val="en-US" w:eastAsia="zh-CN" w:bidi="ar-SA"/>
          <w14:textFill>
            <w14:solidFill>
              <w14:schemeClr w14:val="tx1"/>
            </w14:solidFill>
          </w14:textFill>
        </w:rPr>
        <w:t>由楠市镇政法委员</w:t>
      </w:r>
      <w:r>
        <w:rPr>
          <w:rFonts w:hint="default" w:ascii="仿宋" w:hAnsi="仿宋" w:eastAsia="仿宋" w:cs="仿宋"/>
          <w:color w:val="000000" w:themeColor="text1"/>
          <w:kern w:val="2"/>
          <w:sz w:val="28"/>
          <w:szCs w:val="28"/>
          <w:lang w:val="en-US" w:eastAsia="zh-CN" w:bidi="ar-SA"/>
          <w14:textFill>
            <w14:solidFill>
              <w14:schemeClr w14:val="tx1"/>
            </w14:solidFill>
          </w14:textFill>
        </w:rPr>
        <w:t>汇报了当前我镇扫黑除恶工作情况，</w:t>
      </w:r>
      <w:r>
        <w:rPr>
          <w:rFonts w:hint="eastAsia" w:ascii="仿宋" w:hAnsi="仿宋" w:eastAsia="仿宋" w:cs="仿宋"/>
          <w:color w:val="000000" w:themeColor="text1"/>
          <w:kern w:val="2"/>
          <w:sz w:val="28"/>
          <w:szCs w:val="28"/>
          <w:lang w:val="en-US" w:eastAsia="zh-CN" w:bidi="ar-SA"/>
          <w14:textFill>
            <w14:solidFill>
              <w14:schemeClr w14:val="tx1"/>
            </w14:solidFill>
          </w14:textFill>
        </w:rPr>
        <w:t>并对</w:t>
      </w:r>
      <w:r>
        <w:rPr>
          <w:rFonts w:hint="default" w:ascii="仿宋" w:hAnsi="仿宋" w:eastAsia="仿宋" w:cs="仿宋"/>
          <w:color w:val="000000" w:themeColor="text1"/>
          <w:kern w:val="2"/>
          <w:sz w:val="28"/>
          <w:szCs w:val="28"/>
          <w:lang w:val="en-US" w:eastAsia="zh-CN" w:bidi="ar-SA"/>
          <w14:textFill>
            <w14:solidFill>
              <w14:schemeClr w14:val="tx1"/>
            </w14:solidFill>
          </w14:textFill>
        </w:rPr>
        <w:t>当前我镇扫</w:t>
      </w:r>
      <w:r>
        <w:rPr>
          <w:rFonts w:hint="eastAsia" w:ascii="仿宋" w:hAnsi="仿宋" w:eastAsia="仿宋" w:cs="仿宋"/>
          <w:color w:val="000000" w:themeColor="text1"/>
          <w:kern w:val="2"/>
          <w:sz w:val="28"/>
          <w:szCs w:val="28"/>
          <w:lang w:val="en-US" w:eastAsia="zh-CN" w:bidi="ar-SA"/>
          <w14:textFill>
            <w14:solidFill>
              <w14:schemeClr w14:val="tx1"/>
            </w14:solidFill>
          </w14:textFill>
        </w:rPr>
        <w:t>黑</w:t>
      </w:r>
      <w:r>
        <w:rPr>
          <w:rFonts w:hint="default" w:ascii="仿宋" w:hAnsi="仿宋" w:eastAsia="仿宋" w:cs="仿宋"/>
          <w:color w:val="000000" w:themeColor="text1"/>
          <w:kern w:val="2"/>
          <w:sz w:val="28"/>
          <w:szCs w:val="28"/>
          <w:lang w:val="en-US" w:eastAsia="zh-CN" w:bidi="ar-SA"/>
          <w14:textFill>
            <w14:solidFill>
              <w14:schemeClr w14:val="tx1"/>
            </w14:solidFill>
          </w14:textFill>
        </w:rPr>
        <w:t>除恶有关问题进行研究和部署。二是对辖区内的重点人群和重点区域进行突击检查，由</w:t>
      </w:r>
      <w:r>
        <w:rPr>
          <w:rFonts w:hint="eastAsia" w:ascii="仿宋" w:hAnsi="仿宋" w:eastAsia="仿宋" w:cs="仿宋"/>
          <w:color w:val="000000" w:themeColor="text1"/>
          <w:kern w:val="2"/>
          <w:sz w:val="28"/>
          <w:szCs w:val="28"/>
          <w:lang w:val="en-US" w:eastAsia="zh-CN" w:bidi="ar-SA"/>
          <w14:textFill>
            <w14:solidFill>
              <w14:schemeClr w14:val="tx1"/>
            </w14:solidFill>
          </w14:textFill>
        </w:rPr>
        <w:t>政法委员</w:t>
      </w:r>
      <w:r>
        <w:rPr>
          <w:rFonts w:hint="default" w:ascii="仿宋" w:hAnsi="仿宋" w:eastAsia="仿宋" w:cs="仿宋"/>
          <w:color w:val="000000" w:themeColor="text1"/>
          <w:kern w:val="2"/>
          <w:sz w:val="28"/>
          <w:szCs w:val="28"/>
          <w:lang w:val="en-US" w:eastAsia="zh-CN" w:bidi="ar-SA"/>
          <w14:textFill>
            <w14:solidFill>
              <w14:schemeClr w14:val="tx1"/>
            </w14:solidFill>
          </w14:textFill>
        </w:rPr>
        <w:t>牵头，组织派出所民警、驻村干部、村干部每月进行两次全面摸排，并定期将摸排线索报送到</w:t>
      </w:r>
      <w:r>
        <w:rPr>
          <w:rFonts w:hint="eastAsia" w:ascii="仿宋" w:hAnsi="仿宋" w:eastAsia="仿宋" w:cs="仿宋"/>
          <w:color w:val="000000" w:themeColor="text1"/>
          <w:kern w:val="2"/>
          <w:sz w:val="28"/>
          <w:szCs w:val="28"/>
          <w:lang w:val="en-US" w:eastAsia="zh-CN" w:bidi="ar-SA"/>
          <w14:textFill>
            <w14:solidFill>
              <w14:schemeClr w14:val="tx1"/>
            </w14:solidFill>
          </w14:textFill>
        </w:rPr>
        <w:t>楠市</w:t>
      </w:r>
      <w:r>
        <w:rPr>
          <w:rFonts w:hint="default" w:ascii="仿宋" w:hAnsi="仿宋" w:eastAsia="仿宋" w:cs="仿宋"/>
          <w:color w:val="000000" w:themeColor="text1"/>
          <w:kern w:val="2"/>
          <w:sz w:val="28"/>
          <w:szCs w:val="28"/>
          <w:lang w:val="en-US" w:eastAsia="zh-CN" w:bidi="ar-SA"/>
          <w14:textFill>
            <w14:solidFill>
              <w14:schemeClr w14:val="tx1"/>
            </w14:solidFill>
          </w14:textFill>
        </w:rPr>
        <w:t>镇扫黑除恶办，有情况及时报送，做到心中有数、目标清晰。三是充分利用LED宣传标语、横幅、宣传栏、微信等深入广泛宣传，全力做好扫黑除恶宣传工作，营造良好的社会治安氛围。第一季度，我镇在各重要场所、各村(居)共举办宣传活动3场次，派发各类宣传单张210张，并大力宣传</w:t>
      </w:r>
      <w:r>
        <w:rPr>
          <w:rFonts w:hint="eastAsia" w:ascii="仿宋" w:hAnsi="仿宋" w:eastAsia="仿宋" w:cs="仿宋"/>
          <w:color w:val="000000" w:themeColor="text1"/>
          <w:kern w:val="2"/>
          <w:sz w:val="28"/>
          <w:szCs w:val="28"/>
          <w:lang w:val="en-US" w:eastAsia="zh-CN" w:bidi="ar-SA"/>
          <w14:textFill>
            <w14:solidFill>
              <w14:schemeClr w14:val="tx1"/>
            </w14:solidFill>
          </w14:textFill>
        </w:rPr>
        <w:t>楠市</w:t>
      </w:r>
      <w:r>
        <w:rPr>
          <w:rFonts w:hint="default" w:ascii="仿宋" w:hAnsi="仿宋" w:eastAsia="仿宋" w:cs="仿宋"/>
          <w:color w:val="000000" w:themeColor="text1"/>
          <w:kern w:val="2"/>
          <w:sz w:val="28"/>
          <w:szCs w:val="28"/>
          <w:lang w:val="en-US" w:eastAsia="zh-CN" w:bidi="ar-SA"/>
          <w14:textFill>
            <w14:solidFill>
              <w14:schemeClr w14:val="tx1"/>
            </w14:solidFill>
          </w14:textFill>
        </w:rPr>
        <w:t>镇扫黑除恶线索举报奖励</w:t>
      </w:r>
      <w:r>
        <w:rPr>
          <w:rFonts w:hint="eastAsia" w:ascii="仿宋" w:hAnsi="仿宋" w:eastAsia="仿宋" w:cs="仿宋"/>
          <w:color w:val="000000" w:themeColor="text1"/>
          <w:kern w:val="2"/>
          <w:sz w:val="28"/>
          <w:szCs w:val="28"/>
          <w:lang w:val="en-US" w:eastAsia="zh-CN" w:bidi="ar-SA"/>
          <w14:textFill>
            <w14:solidFill>
              <w14:schemeClr w14:val="tx1"/>
            </w14:solidFill>
          </w14:textFill>
        </w:rPr>
        <w:t>办法</w:t>
      </w:r>
      <w:r>
        <w:rPr>
          <w:rFonts w:hint="default" w:ascii="仿宋" w:hAnsi="仿宋" w:eastAsia="仿宋" w:cs="仿宋"/>
          <w:color w:val="000000" w:themeColor="text1"/>
          <w:kern w:val="2"/>
          <w:sz w:val="28"/>
          <w:szCs w:val="28"/>
          <w:lang w:val="en-US" w:eastAsia="zh-CN" w:bidi="ar-SA"/>
          <w14:textFill>
            <w14:solidFill>
              <w14:schemeClr w14:val="tx1"/>
            </w14:solidFill>
          </w14:textFill>
        </w:rPr>
        <w:t>。四是根据</w:t>
      </w:r>
      <w:r>
        <w:rPr>
          <w:rFonts w:hint="eastAsia" w:ascii="仿宋" w:hAnsi="仿宋" w:eastAsia="仿宋" w:cs="仿宋"/>
          <w:color w:val="000000" w:themeColor="text1"/>
          <w:kern w:val="2"/>
          <w:sz w:val="28"/>
          <w:szCs w:val="28"/>
          <w:lang w:val="en-US" w:eastAsia="zh-CN" w:bidi="ar-SA"/>
          <w14:textFill>
            <w14:solidFill>
              <w14:schemeClr w14:val="tx1"/>
            </w14:solidFill>
          </w14:textFill>
        </w:rPr>
        <w:t>县委、县政府和平安创建部门的指导下</w:t>
      </w:r>
      <w:r>
        <w:rPr>
          <w:rFonts w:hint="default" w:ascii="仿宋" w:hAnsi="仿宋" w:eastAsia="仿宋" w:cs="仿宋"/>
          <w:color w:val="000000" w:themeColor="text1"/>
          <w:kern w:val="2"/>
          <w:sz w:val="28"/>
          <w:szCs w:val="28"/>
          <w:lang w:val="en-US" w:eastAsia="zh-CN" w:bidi="ar-SA"/>
          <w14:textFill>
            <w14:solidFill>
              <w14:schemeClr w14:val="tx1"/>
            </w14:solidFill>
          </w14:textFill>
        </w:rPr>
        <w:t>，我镇扫黑除恶办积极梳理研究当前工作存在的问和不足，坚持查漏补缺，对存在的问题及时进行整改落实，完善相关管理台账，积极多途径创新宣传手段，进一步完善线索管理机制，不断推进我镇扫黑除恶工作。</w:t>
      </w:r>
    </w:p>
    <w:p>
      <w:pPr>
        <w:numPr>
          <w:ilvl w:val="0"/>
          <w:numId w:val="0"/>
        </w:numPr>
        <w:ind w:firstLine="562"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kern w:val="2"/>
          <w:sz w:val="28"/>
          <w:szCs w:val="28"/>
          <w:lang w:val="en-US" w:eastAsia="zh-CN" w:bidi="ar-SA"/>
          <w14:textFill>
            <w14:solidFill>
              <w14:schemeClr w14:val="tx1"/>
            </w14:solidFill>
          </w14:textFill>
        </w:rPr>
        <w:t>（二）</w:t>
      </w:r>
      <w:r>
        <w:rPr>
          <w:rFonts w:hint="default" w:ascii="仿宋" w:hAnsi="仿宋" w:eastAsia="仿宋" w:cs="仿宋"/>
          <w:b/>
          <w:bCs/>
          <w:color w:val="000000" w:themeColor="text1"/>
          <w:kern w:val="2"/>
          <w:sz w:val="28"/>
          <w:szCs w:val="28"/>
          <w:lang w:val="en-US" w:eastAsia="zh-CN" w:bidi="ar-SA"/>
          <w14:textFill>
            <w14:solidFill>
              <w14:schemeClr w14:val="tx1"/>
            </w14:solidFill>
          </w14:textFill>
        </w:rPr>
        <w:t>信访矛盾纠纷排查和调处工作</w:t>
      </w:r>
      <w:r>
        <w:rPr>
          <w:rFonts w:hint="eastAsia" w:ascii="仿宋" w:hAnsi="仿宋" w:eastAsia="仿宋" w:cs="仿宋"/>
          <w:b/>
          <w:bCs/>
          <w:color w:val="000000" w:themeColor="text1"/>
          <w:kern w:val="2"/>
          <w:sz w:val="28"/>
          <w:szCs w:val="28"/>
          <w:lang w:val="en-US" w:eastAsia="zh-CN" w:bidi="ar-SA"/>
          <w14:textFill>
            <w14:solidFill>
              <w14:schemeClr w14:val="tx1"/>
            </w14:solidFill>
          </w14:textFill>
        </w:rPr>
        <w:t>。一</w:t>
      </w:r>
      <w:r>
        <w:rPr>
          <w:rFonts w:hint="default" w:ascii="仿宋" w:hAnsi="仿宋" w:eastAsia="仿宋" w:cs="仿宋"/>
          <w:b/>
          <w:bCs/>
          <w:color w:val="000000" w:themeColor="text1"/>
          <w:kern w:val="2"/>
          <w:sz w:val="28"/>
          <w:szCs w:val="28"/>
          <w:lang w:val="en-US" w:eastAsia="zh-CN" w:bidi="ar-SA"/>
          <w14:textFill>
            <w14:solidFill>
              <w14:schemeClr w14:val="tx1"/>
            </w14:solidFill>
          </w14:textFill>
        </w:rPr>
        <w:t>是</w:t>
      </w:r>
      <w:r>
        <w:rPr>
          <w:rFonts w:hint="default" w:ascii="仿宋" w:hAnsi="仿宋" w:eastAsia="仿宋" w:cs="仿宋"/>
          <w:color w:val="000000" w:themeColor="text1"/>
          <w:kern w:val="2"/>
          <w:sz w:val="28"/>
          <w:szCs w:val="28"/>
          <w:lang w:val="en-US" w:eastAsia="zh-CN" w:bidi="ar-SA"/>
          <w14:textFill>
            <w14:solidFill>
              <w14:schemeClr w14:val="tx1"/>
            </w14:solidFill>
          </w14:textFill>
        </w:rPr>
        <w:t>构建大调解”阵地，以镇</w:t>
      </w:r>
      <w:r>
        <w:rPr>
          <w:rFonts w:hint="eastAsia" w:ascii="仿宋" w:hAnsi="仿宋" w:eastAsia="仿宋" w:cs="仿宋"/>
          <w:color w:val="000000" w:themeColor="text1"/>
          <w:kern w:val="2"/>
          <w:sz w:val="28"/>
          <w:szCs w:val="28"/>
          <w:lang w:val="en-US" w:eastAsia="zh-CN" w:bidi="ar-SA"/>
          <w14:textFill>
            <w14:solidFill>
              <w14:schemeClr w14:val="tx1"/>
            </w14:solidFill>
          </w14:textFill>
        </w:rPr>
        <w:t>信访接待</w:t>
      </w:r>
      <w:r>
        <w:rPr>
          <w:rFonts w:hint="default" w:ascii="仿宋" w:hAnsi="仿宋" w:eastAsia="仿宋" w:cs="仿宋"/>
          <w:color w:val="000000" w:themeColor="text1"/>
          <w:kern w:val="2"/>
          <w:sz w:val="28"/>
          <w:szCs w:val="28"/>
          <w:lang w:val="en-US" w:eastAsia="zh-CN" w:bidi="ar-SA"/>
          <w14:textFill>
            <w14:solidFill>
              <w14:schemeClr w14:val="tx1"/>
            </w14:solidFill>
          </w14:textFill>
        </w:rPr>
        <w:t>中心为龙头，以村(居)委会、网格员为基础，各职能部门为补充，形成了上下贯通、左右衔接、配合联动的基层矛盾纠纷排查调处工作网络体系。</w:t>
      </w:r>
      <w:r>
        <w:rPr>
          <w:rFonts w:hint="default" w:ascii="仿宋" w:hAnsi="仿宋" w:eastAsia="仿宋" w:cs="仿宋"/>
          <w:b/>
          <w:bCs/>
          <w:color w:val="000000" w:themeColor="text1"/>
          <w:kern w:val="2"/>
          <w:sz w:val="28"/>
          <w:szCs w:val="28"/>
          <w:lang w:val="en-US" w:eastAsia="zh-CN" w:bidi="ar-SA"/>
          <w14:textFill>
            <w14:solidFill>
              <w14:schemeClr w14:val="tx1"/>
            </w14:solidFill>
          </w14:textFill>
        </w:rPr>
        <w:t>二是</w:t>
      </w:r>
      <w:r>
        <w:rPr>
          <w:rFonts w:hint="default" w:ascii="仿宋" w:hAnsi="仿宋" w:eastAsia="仿宋" w:cs="仿宋"/>
          <w:color w:val="000000" w:themeColor="text1"/>
          <w:kern w:val="2"/>
          <w:sz w:val="28"/>
          <w:szCs w:val="28"/>
          <w:lang w:val="en-US" w:eastAsia="zh-CN" w:bidi="ar-SA"/>
          <w14:textFill>
            <w14:solidFill>
              <w14:schemeClr w14:val="tx1"/>
            </w14:solidFill>
          </w14:textFill>
        </w:rPr>
        <w:t>健全纠纷排查、信息分析、快速反应机制，</w:t>
      </w:r>
      <w:r>
        <w:rPr>
          <w:rFonts w:hint="eastAsia" w:ascii="仿宋" w:hAnsi="仿宋" w:eastAsia="仿宋" w:cs="仿宋"/>
          <w:color w:val="000000" w:themeColor="text1"/>
          <w:kern w:val="2"/>
          <w:sz w:val="28"/>
          <w:szCs w:val="28"/>
          <w:lang w:val="en-US" w:eastAsia="zh-CN" w:bidi="ar-SA"/>
          <w14:textFill>
            <w14:solidFill>
              <w14:schemeClr w14:val="tx1"/>
            </w14:solidFill>
          </w14:textFill>
        </w:rPr>
        <w:t>在每月的10号，楠市镇政府由镇长接访，各行政村由支部书记接访，</w:t>
      </w:r>
      <w:r>
        <w:rPr>
          <w:rFonts w:hint="default" w:ascii="仿宋" w:hAnsi="仿宋" w:eastAsia="仿宋" w:cs="仿宋"/>
          <w:color w:val="000000" w:themeColor="text1"/>
          <w:kern w:val="2"/>
          <w:sz w:val="28"/>
          <w:szCs w:val="28"/>
          <w:lang w:val="en-US" w:eastAsia="zh-CN" w:bidi="ar-SA"/>
          <w14:textFill>
            <w14:solidFill>
              <w14:schemeClr w14:val="tx1"/>
            </w14:solidFill>
          </w14:textFill>
        </w:rPr>
        <w:t>确保发现在早、处置在小，积极探索调处</w:t>
      </w:r>
      <w:r>
        <w:rPr>
          <w:rFonts w:hint="eastAsia" w:ascii="仿宋" w:hAnsi="仿宋" w:eastAsia="仿宋" w:cs="仿宋"/>
          <w:color w:val="000000" w:themeColor="text1"/>
          <w:kern w:val="2"/>
          <w:sz w:val="28"/>
          <w:szCs w:val="28"/>
          <w:lang w:val="en-US" w:eastAsia="zh-CN" w:bidi="ar-SA"/>
          <w14:textFill>
            <w14:solidFill>
              <w14:schemeClr w14:val="tx1"/>
            </w14:solidFill>
          </w14:textFill>
        </w:rPr>
        <w:t>宅基地纠纷</w:t>
      </w:r>
      <w:r>
        <w:rPr>
          <w:rFonts w:hint="default" w:ascii="仿宋" w:hAnsi="仿宋" w:eastAsia="仿宋" w:cs="仿宋"/>
          <w:color w:val="000000" w:themeColor="text1"/>
          <w:kern w:val="2"/>
          <w:sz w:val="28"/>
          <w:szCs w:val="28"/>
          <w:lang w:val="en-US" w:eastAsia="zh-CN" w:bidi="ar-SA"/>
          <w14:textFill>
            <w14:solidFill>
              <w14:schemeClr w14:val="tx1"/>
            </w14:solidFill>
          </w14:textFill>
        </w:rPr>
        <w:t>、环境污染、劳动争议、行政</w:t>
      </w:r>
      <w:r>
        <w:rPr>
          <w:rFonts w:hint="default" w:ascii="仿宋" w:hAnsi="仿宋" w:eastAsia="仿宋" w:cs="仿宋"/>
          <w:color w:val="000000" w:themeColor="text1"/>
          <w:sz w:val="28"/>
          <w:szCs w:val="28"/>
          <w:lang w:val="en-US" w:eastAsia="zh-CN"/>
          <w14:textFill>
            <w14:solidFill>
              <w14:schemeClr w14:val="tx1"/>
            </w14:solidFill>
          </w14:textFill>
        </w:rPr>
        <w:t>争议等新型矛盾纠纷，形成多元化解专业化矛盾纠纷的方法体系，努力把矛盾解决在基层、除在萌芽阶段。</w:t>
      </w:r>
      <w:r>
        <w:rPr>
          <w:rFonts w:hint="default" w:ascii="仿宋" w:hAnsi="仿宋" w:eastAsia="仿宋" w:cs="仿宋"/>
          <w:b/>
          <w:bCs/>
          <w:color w:val="000000" w:themeColor="text1"/>
          <w:sz w:val="28"/>
          <w:szCs w:val="28"/>
          <w:lang w:val="en-US" w:eastAsia="zh-CN"/>
          <w14:textFill>
            <w14:solidFill>
              <w14:schemeClr w14:val="tx1"/>
            </w14:solidFill>
          </w14:textFill>
        </w:rPr>
        <w:t>三是</w:t>
      </w:r>
      <w:r>
        <w:rPr>
          <w:rFonts w:hint="default" w:ascii="仿宋" w:hAnsi="仿宋" w:eastAsia="仿宋" w:cs="仿宋"/>
          <w:color w:val="000000" w:themeColor="text1"/>
          <w:sz w:val="28"/>
          <w:szCs w:val="28"/>
          <w:lang w:val="en-US" w:eastAsia="zh-CN"/>
          <w14:textFill>
            <w14:solidFill>
              <w14:schemeClr w14:val="tx1"/>
            </w14:solidFill>
          </w14:textFill>
        </w:rPr>
        <w:t>突出化涉及群体件上访和非正常上访的矛盾纠纷,综合运用各种手段，利用各种资源，认直负责地解决非正常上访人员的合理诉求，对确实无法按期解决的，制定好解决方案，明确解决时限，落实稳控措施，做到案案有人管、件件有人办、事事有结果。</w:t>
      </w:r>
      <w:r>
        <w:rPr>
          <w:rFonts w:hint="eastAsia" w:ascii="仿宋" w:hAnsi="仿宋" w:eastAsia="仿宋" w:cs="仿宋"/>
          <w:color w:val="000000" w:themeColor="text1"/>
          <w:sz w:val="28"/>
          <w:szCs w:val="28"/>
          <w:lang w:val="en-US" w:eastAsia="zh-CN"/>
          <w14:textFill>
            <w14:solidFill>
              <w14:schemeClr w14:val="tx1"/>
            </w14:solidFill>
          </w14:textFill>
        </w:rPr>
        <w:t>2021年</w:t>
      </w:r>
      <w:r>
        <w:rPr>
          <w:rFonts w:hint="default" w:ascii="仿宋" w:hAnsi="仿宋" w:eastAsia="仿宋" w:cs="仿宋"/>
          <w:color w:val="000000" w:themeColor="text1"/>
          <w:sz w:val="28"/>
          <w:szCs w:val="28"/>
          <w:lang w:val="en-US" w:eastAsia="zh-CN"/>
          <w14:textFill>
            <w14:solidFill>
              <w14:schemeClr w14:val="tx1"/>
            </w14:solidFill>
          </w14:textFill>
        </w:rPr>
        <w:t>，全镇</w:t>
      </w:r>
      <w:r>
        <w:rPr>
          <w:rFonts w:hint="eastAsia" w:ascii="仿宋" w:hAnsi="仿宋" w:eastAsia="仿宋" w:cs="仿宋"/>
          <w:color w:val="000000" w:themeColor="text1"/>
          <w:sz w:val="28"/>
          <w:szCs w:val="28"/>
          <w:lang w:val="en-US" w:eastAsia="zh-CN"/>
          <w14:textFill>
            <w14:solidFill>
              <w14:schemeClr w14:val="tx1"/>
            </w14:solidFill>
          </w14:textFill>
        </w:rPr>
        <w:t>积极完成县信访局下发的各项任务和信访案件，并控制住网上舆情3起， 剩余重复信访重点人员五人，争取在2022年再对重复信访人员做好政策讲解，思想疏导，并化解积案。</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62"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（三）禁毒工作。</w:t>
      </w:r>
      <w:r>
        <w:rPr>
          <w:rFonts w:hint="eastAsia" w:ascii="仿宋" w:hAnsi="仿宋" w:eastAsia="仿宋" w:cs="仿宋"/>
          <w:color w:val="000000" w:themeColor="text1"/>
          <w:sz w:val="28"/>
          <w:szCs w:val="28"/>
          <w:lang w:val="en-US" w:eastAsia="zh-CN"/>
          <w14:textFill>
            <w14:solidFill>
              <w14:schemeClr w14:val="tx1"/>
            </w14:solidFill>
          </w14:textFill>
        </w:rPr>
        <w:t>2021年初楠市镇摘掉禁毒重点整治帽子后，禁毒形势趋于良好态势发展，减少2名社区康复社区戒毒人员，全镇社会面吸毒人员共201人，较2020年新增1人。每季度开展摸排疑似制毒工厂、毒品原作物工作，联合楠市镇派出所针对楠市镇三所中小学生进行禁毒培训，提高学生群体的识毒、拒毒能力。对辖区内涉及药店、医院和易制毒化学品的企业和经营场所负责人进行培训，在2021年禁毒宣传月时，楠市镇党委书记、镇长积极参与禁毒宣传，利用在集市路口摆摊、走访的方式，有针对的对社会面吸毒人员进行宣传，了解社会面吸毒人员的现实思想、生活和工作状况。接下来我镇将继续做好社康社戒、十类重点人员和社会面吸毒人员的管控工作，争取在2022年楠市镇涉毒人员零新增。</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62"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（四）打击电信网络诈骗工作。</w:t>
      </w:r>
      <w:r>
        <w:rPr>
          <w:rFonts w:hint="eastAsia" w:ascii="仿宋" w:hAnsi="仿宋" w:eastAsia="仿宋" w:cs="仿宋"/>
          <w:color w:val="000000" w:themeColor="text1"/>
          <w:sz w:val="28"/>
          <w:szCs w:val="28"/>
          <w:lang w:val="en-US" w:eastAsia="zh-CN"/>
          <w14:textFill>
            <w14:solidFill>
              <w14:schemeClr w14:val="tx1"/>
            </w14:solidFill>
          </w14:textFill>
        </w:rPr>
        <w:t>今年来，楠市镇深入贯彻习近平总书记关于打击电信诈骗犯罪工作重要指示，严格落实省市县治理电信网络诈骗专项整治推进会会议精神，坚决遏制电信网络诈骗犯罪高发多发态势，楠市镇党委、政府第一时间将打击电信网络诈骗犯罪工作纳入党委中心任务，成立以党委书记李艳辉为组长，镇长谭凌曲、政法委员欧阳舟航、派出所所长罗毅为副组长的领导小组。成立以村为单位，由驻村干部、村辅警、村支两委联合组成行动小组。在2021年全年共发放宣传资料3000余份，宣传横幅80余份，微信线上宣传200余次。18个行政村每周通过“村村响”广播播放涉诈人，劝返宣传音频，提高全镇人民的防范骗能力，2021年楠市镇涉缅人员共8人，通过镇政府、派出所、行政村的共同努力，劝返核减7人，劝返率87.5%。</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5"/>
        <w:jc w:val="both"/>
        <w:textAlignment w:val="auto"/>
        <w:rPr>
          <w:rFonts w:hint="eastAsia" w:ascii="仿宋" w:hAnsi="仿宋" w:eastAsia="仿宋" w:cs="仿宋"/>
          <w:b/>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2"/>
          <w:sz w:val="28"/>
          <w:szCs w:val="28"/>
          <w:lang w:val="en-US" w:eastAsia="zh-CN" w:bidi="ar-SA"/>
          <w14:textFill>
            <w14:solidFill>
              <w14:schemeClr w14:val="tx1"/>
            </w14:solidFill>
          </w14:textFill>
        </w:rPr>
        <w:t>三、存在的问题和下一步打算</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5"/>
        <w:jc w:val="both"/>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回顾过去的一年，在县委、县政府正确领导下，</w:t>
      </w:r>
      <w:bookmarkStart w:id="0" w:name="_GoBack"/>
      <w:bookmarkEnd w:id="0"/>
      <w:r>
        <w:rPr>
          <w:rFonts w:hint="eastAsia" w:ascii="仿宋" w:hAnsi="仿宋" w:eastAsia="仿宋" w:cs="仿宋"/>
          <w:color w:val="000000" w:themeColor="text1"/>
          <w:kern w:val="2"/>
          <w:sz w:val="28"/>
          <w:szCs w:val="28"/>
          <w:lang w:val="en-US" w:eastAsia="zh-CN" w:bidi="ar-SA"/>
          <w14:textFill>
            <w14:solidFill>
              <w14:schemeClr w14:val="tx1"/>
            </w14:solidFill>
          </w14:textFill>
        </w:rPr>
        <w:t>我镇广大党员、干部、群众，团结奋进，真抓实干，较好地履行了职责，保持了全乡良好的发展势头，但仍存在一些问题和不足，深入学习的系统性和广泛性还不够，下基层调研的力度还不足等，下步将认真总结法制宣传教育的宝贵经验，在继承一切有效传统形式的同时，适应社会发展和科技进步的趋势，不断创新形式、创新手段，努力使法制宣传教育更好地体现时代特点，满足人民群众的法律需求。大力开展“法律七进”活动，按照上级有关要求，加强各类法制宣传阵地建设。</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textAlignment w:val="auto"/>
        <w:rPr>
          <w:rFonts w:hint="default" w:ascii="仿宋" w:hAnsi="仿宋" w:eastAsia="仿宋" w:cs="仿宋"/>
          <w:color w:val="000000" w:themeColor="text1"/>
          <w:kern w:val="2"/>
          <w:sz w:val="28"/>
          <w:szCs w:val="28"/>
          <w:lang w:val="en-US" w:eastAsia="zh-CN" w:bidi="ar-SA"/>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0C38D9"/>
    <w:rsid w:val="14B271BB"/>
    <w:rsid w:val="35F4123E"/>
    <w:rsid w:val="570806BA"/>
    <w:rsid w:val="7CAE5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qFormat/>
    <w:uiPriority w:val="0"/>
  </w:style>
  <w:style w:type="table" w:default="1" w:styleId="5">
    <w:name w:val="Normal Table"/>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2907</Words>
  <Characters>2955</Characters>
  <Paragraphs>14</Paragraphs>
  <TotalTime>97</TotalTime>
  <ScaleCrop>false</ScaleCrop>
  <LinksUpToDate>false</LinksUpToDate>
  <CharactersWithSpaces>2964</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2022-01-24T03:22:00Z</dcterms:created>
  <dc:creator>Administrator</dc:creator>
  <cp:lastModifiedBy>Administrator</cp:lastModifiedBy>
  <dcterms:modified xsi:type="dcterms:W3CDTF">2022-11-15T11:33:04Z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ICV">
    <vt:lpwstr>653766F22CDC49BD9897742F1C0278C9</vt:lpwstr>
  </property>
</Properties>
</file>