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蓝山县水利局</w:t>
      </w:r>
      <w:r>
        <w:rPr>
          <w:rFonts w:hint="eastAsia"/>
          <w:b/>
          <w:bCs/>
          <w:sz w:val="44"/>
          <w:szCs w:val="44"/>
          <w:lang w:val="en-US" w:eastAsia="zh-CN"/>
        </w:rPr>
        <w:t>2021年</w:t>
      </w:r>
      <w:r>
        <w:rPr>
          <w:rFonts w:hint="eastAsia"/>
          <w:b/>
          <w:bCs/>
          <w:sz w:val="44"/>
          <w:szCs w:val="44"/>
          <w:lang w:eastAsia="zh-CN"/>
        </w:rPr>
        <w:t>法制建设与责任落实督查工作报告</w:t>
      </w:r>
    </w:p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根据湖南省委全面依法治省办《关于对照问题清单开展自查和整改工作的通知》，对标省委依法治省办、市委依法治市办、县委依法治县办相关文件要求，结合我局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2021年法制建设和督查情况，现就2021年县水利局法制建设工作情况报告如下：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依法行政基本情况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目前，县水利局法制建设涉及的法律有《中华人民共和国水法》《中华人民共和国水土保持法》《中华人民共和国防洪法》《中华人民共和国河道管理条例》等，水行政执法涉及的有水资源执法、水土保持执法、河道管理执法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执法人员机构情况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我局执法股室2个：水资源与水土保持股（原水政监察大队）、河道管理站。执法人员12名，有执法证和执法备案的10人。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2019年县机构改革，县水利局水行政执法监察大队被县编办取消。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法制建设工作情况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积极主导法制教育学习。2021年以来，县水利局在党组会上多次传达学习依法治县有关文件精神，结合习近平总书记依法治水思想，打造我县依法治水新篇章，努力做到兴水、改水、治水、护水。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高位推动普法教育。组织全局干部职工积极参与县里统一安排的学法普法考试，参考率100%，提高懂法、执法能力。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严格执法，依法行政。一年来，我局共处理涉水行政案件2起，处罚金21.5万元。均依法依程序办案，并到县政务大厅公示，严格落实结案销号制。（水资源1件、水土保持1件）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通过依法行政，全年共下达问题整改通知24起，整改落实18起，打击违法行为3起，主要以小水电安全生产和水电站生态流量泄放不达标为主。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存在的问题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执法机构体制不完善。水行政执法机构缺失，水行政执法力度、信心不强、责任不明，不敢大胆依法行政。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法律顾问制度落实不到位。我局依法治县法律顾问和公职律师参与、指导水利部门重大行政决策制度未形成。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执法程序仍存在欠规范。个别案件缺失集体讨论记录，有的法律文书制作欠规范，结案报告过于简单等。 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水行政执法队伍力量薄弱。水行政执法队伍缺乏法治人才，专业素质有待提高。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下步工作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健全完善水行政执法队伍机构，明确职责，落实责任，全面依法行政。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落实法律顾问指导、监督制度，加强水行政执法力量。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积极组织法制学习培训，提高水行政执法水平、能力。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进一步做好行政执法公示制度，严明执法、规范执法。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建立健全普法长效机制。深入剖析法制问题，举一反三，查找问题，落实整改。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蓝山县水利局</w:t>
      </w:r>
    </w:p>
    <w:p>
      <w:pPr>
        <w:numPr>
          <w:ilvl w:val="0"/>
          <w:numId w:val="0"/>
        </w:num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2022年3月15日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80628"/>
    <w:multiLevelType w:val="singleLevel"/>
    <w:tmpl w:val="D4F806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5F40FD"/>
    <w:multiLevelType w:val="singleLevel"/>
    <w:tmpl w:val="2E5F40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462E46"/>
    <w:multiLevelType w:val="singleLevel"/>
    <w:tmpl w:val="3F462E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FF4E332"/>
    <w:multiLevelType w:val="singleLevel"/>
    <w:tmpl w:val="6FF4E3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TEzMmFkOTgyYTQwZTA5MDdjM2NiZjNjOGFlOTIifQ=="/>
  </w:docVars>
  <w:rsids>
    <w:rsidRoot w:val="57742300"/>
    <w:rsid w:val="02403EFB"/>
    <w:rsid w:val="1A8E50B9"/>
    <w:rsid w:val="1B442624"/>
    <w:rsid w:val="23403BE4"/>
    <w:rsid w:val="250824DF"/>
    <w:rsid w:val="2BCB0900"/>
    <w:rsid w:val="2D51581E"/>
    <w:rsid w:val="2FC90246"/>
    <w:rsid w:val="31242541"/>
    <w:rsid w:val="33495AD1"/>
    <w:rsid w:val="3A6F2865"/>
    <w:rsid w:val="3C621420"/>
    <w:rsid w:val="3FD52B98"/>
    <w:rsid w:val="43A9165F"/>
    <w:rsid w:val="5334117A"/>
    <w:rsid w:val="57742300"/>
    <w:rsid w:val="6A2B16B7"/>
    <w:rsid w:val="6E6D2A46"/>
    <w:rsid w:val="741B21B1"/>
    <w:rsid w:val="799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938</Words>
  <Characters>967</Characters>
  <Lines>0</Lines>
  <Paragraphs>0</Paragraphs>
  <TotalTime>69</TotalTime>
  <ScaleCrop>false</ScaleCrop>
  <LinksUpToDate>false</LinksUpToDate>
  <CharactersWithSpaces>969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2022-03-09T01:17:00Z</dcterms:created>
  <dc:creator>山水有情</dc:creator>
  <cp:lastModifiedBy>Administrator</cp:lastModifiedBy>
  <dcterms:modified xsi:type="dcterms:W3CDTF">2023-07-26T06:13:39Z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157031E398B54C91A73A04A94F4E0AE1_13</vt:lpwstr>
  </property>
</Properties>
</file>