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exact"/>
        <w:jc w:val="center"/>
        <w:rPr>
          <w:rFonts w:hint="eastAsia"/>
          <w:sz w:val="24"/>
        </w:rPr>
      </w:pPr>
      <w:r>
        <w:rPr>
          <w:rFonts w:hint="eastAsia" w:eastAsia="方正小标宋简体"/>
          <w:sz w:val="40"/>
          <w:szCs w:val="40"/>
          <w:lang w:eastAsia="zh-CN"/>
        </w:rPr>
        <w:t>蓝山县推荐</w:t>
      </w:r>
      <w:r>
        <w:rPr>
          <w:rFonts w:hint="eastAsia" w:eastAsia="方正小标宋简体"/>
          <w:sz w:val="40"/>
          <w:szCs w:val="40"/>
        </w:rPr>
        <w:t>2018年度永州市创新创业带动就业“420”扶持工程名单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240" w:firstLineChars="100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4"/>
        <w:tblW w:w="127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332"/>
        <w:gridCol w:w="1088"/>
        <w:gridCol w:w="3630"/>
        <w:gridCol w:w="840"/>
        <w:gridCol w:w="1230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27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</w:p>
        </w:tc>
        <w:tc>
          <w:tcPr>
            <w:tcW w:w="2332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企业名称</w:t>
            </w:r>
          </w:p>
        </w:tc>
        <w:tc>
          <w:tcPr>
            <w:tcW w:w="108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36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经营范围</w:t>
            </w:r>
          </w:p>
        </w:tc>
        <w:tc>
          <w:tcPr>
            <w:tcW w:w="84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2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或负责人</w:t>
            </w:r>
          </w:p>
        </w:tc>
        <w:tc>
          <w:tcPr>
            <w:tcW w:w="1391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70" w:type="dxa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创新创业带动就业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  <w:t>优质初创企业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332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蓝山县舜耕源生态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水稻种植专业合作社</w:t>
            </w:r>
          </w:p>
        </w:tc>
        <w:tc>
          <w:tcPr>
            <w:tcW w:w="108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2016.12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6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优质水稻、富硒水稻、特种功能水稻种植、销售；鱼、田螺、鸭、蛙的生态养殖及加工、销售。</w:t>
            </w:r>
          </w:p>
        </w:tc>
        <w:tc>
          <w:tcPr>
            <w:tcW w:w="84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刘云发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91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15274680766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70" w:type="dxa"/>
            <w:vMerge w:val="continue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蓝山县富庭森门业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108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2016.8</w:t>
            </w:r>
          </w:p>
        </w:tc>
        <w:tc>
          <w:tcPr>
            <w:tcW w:w="36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生产、销售室内木门、铝合金门窗</w:t>
            </w:r>
          </w:p>
        </w:tc>
        <w:tc>
          <w:tcPr>
            <w:tcW w:w="84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胡继雄</w:t>
            </w:r>
          </w:p>
        </w:tc>
        <w:tc>
          <w:tcPr>
            <w:tcW w:w="1391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18797743135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70" w:type="dxa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创新创业带动就业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  <w:t>自主创业个体工商户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332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蓝山县名典布艺爱布爱家居饰生活馆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08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2015.4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6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窗帘加工、墙纸、软包、画品、饰品、纺织品批发销售及软装设计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84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包腾云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91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18707466635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70" w:type="dxa"/>
            <w:vMerge w:val="continue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蓝山县唐云峰木材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加工厂</w:t>
            </w:r>
          </w:p>
        </w:tc>
        <w:tc>
          <w:tcPr>
            <w:tcW w:w="108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2017.12</w:t>
            </w:r>
          </w:p>
        </w:tc>
        <w:tc>
          <w:tcPr>
            <w:tcW w:w="36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竹、木及其制品购销加工</w:t>
            </w:r>
          </w:p>
        </w:tc>
        <w:tc>
          <w:tcPr>
            <w:tcW w:w="84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唐云峰</w:t>
            </w:r>
          </w:p>
        </w:tc>
        <w:tc>
          <w:tcPr>
            <w:tcW w:w="1391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15111685221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</w:t>
      </w:r>
    </w:p>
    <w:tbl>
      <w:tblPr>
        <w:tblStyle w:val="4"/>
        <w:tblW w:w="128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318"/>
        <w:gridCol w:w="1090"/>
        <w:gridCol w:w="3628"/>
        <w:gridCol w:w="859"/>
        <w:gridCol w:w="1224"/>
        <w:gridCol w:w="15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96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</w:t>
            </w:r>
          </w:p>
        </w:tc>
        <w:tc>
          <w:tcPr>
            <w:tcW w:w="231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企业名称</w:t>
            </w:r>
          </w:p>
        </w:tc>
        <w:tc>
          <w:tcPr>
            <w:tcW w:w="109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362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经营范围</w:t>
            </w:r>
          </w:p>
        </w:tc>
        <w:tc>
          <w:tcPr>
            <w:tcW w:w="859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2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或负责人</w:t>
            </w:r>
            <w:bookmarkStart w:id="0" w:name="_GoBack"/>
            <w:bookmarkEnd w:id="0"/>
          </w:p>
        </w:tc>
        <w:tc>
          <w:tcPr>
            <w:tcW w:w="15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96" w:type="dxa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创新创业带动就业</w:t>
            </w:r>
            <w:r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  <w:t>示范街道（乡镇）</w:t>
            </w:r>
          </w:p>
        </w:tc>
        <w:tc>
          <w:tcPr>
            <w:tcW w:w="231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所城镇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09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阮小云18974625515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96" w:type="dxa"/>
            <w:vMerge w:val="continue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新圩镇</w:t>
            </w:r>
          </w:p>
        </w:tc>
        <w:tc>
          <w:tcPr>
            <w:tcW w:w="109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李强猛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18382356488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96" w:type="dxa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创新创业带动就业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ahoma" w:eastAsia="仿宋_GB2312" w:cs="Tahoma"/>
                <w:kern w:val="0"/>
                <w:sz w:val="24"/>
                <w:szCs w:val="24"/>
              </w:rPr>
              <w:t>示范社区（村）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31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所城镇舜河村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09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62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859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5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阮小云18974625515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96" w:type="dxa"/>
            <w:vMerge w:val="continue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大桥瑶族乡大桥村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09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62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859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5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盘丽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15774100108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196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创新创业带动就业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示范基地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31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蓝山湘江源皮革皮具产业园有限公司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090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2015.8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62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箱包、皮具制造、销售，电子商务及相关辅业等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859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黄建龙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524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15111686899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A50FE"/>
    <w:rsid w:val="21053136"/>
    <w:rsid w:val="21F70557"/>
    <w:rsid w:val="25151CB8"/>
    <w:rsid w:val="282469A5"/>
    <w:rsid w:val="3B0947FC"/>
    <w:rsid w:val="409241DC"/>
    <w:rsid w:val="47F9302A"/>
    <w:rsid w:val="4AAA50FE"/>
    <w:rsid w:val="4BD21EEA"/>
    <w:rsid w:val="4DB57192"/>
    <w:rsid w:val="59E57B77"/>
    <w:rsid w:val="68A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2019-10-28T06:34:00Z</dcterms:created>
  <dc:creator>Administrator</dc:creator>
  <cp:lastModifiedBy>Administrator</cp:lastModifiedBy>
  <cp:lastPrinted>2019-10-28T08:41:00Z</cp:lastPrinted>
  <dcterms:modified xsi:type="dcterms:W3CDTF">2019-10-31T06:36:05Z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