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20EF">
      <w:pPr>
        <w:widowControl/>
        <w:spacing w:line="600" w:lineRule="exact"/>
        <w:jc w:val="center"/>
        <w:rPr>
          <w:rFonts w:eastAsia="楷体_GB2312"/>
          <w:bCs/>
          <w:kern w:val="0"/>
          <w:sz w:val="32"/>
          <w:szCs w:val="32"/>
        </w:rPr>
      </w:pP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lang w:eastAsia="zh-CN"/>
        </w:rPr>
        <w:t>蓝山县档案馆</w:t>
      </w:r>
      <w:r>
        <w:rPr>
          <w:rFonts w:hint="eastAsia" w:ascii="黑体" w:hAnsi="黑体" w:eastAsia="黑体" w:cs="黑体"/>
          <w:b/>
          <w:bCs w:val="0"/>
          <w:kern w:val="0"/>
          <w:sz w:val="44"/>
          <w:szCs w:val="44"/>
        </w:rPr>
        <w:t>部门决算</w:t>
      </w:r>
    </w:p>
    <w:p w14:paraId="2DF4F925">
      <w:pPr>
        <w:widowControl/>
        <w:spacing w:line="600" w:lineRule="exact"/>
        <w:jc w:val="center"/>
        <w:rPr>
          <w:rFonts w:eastAsia="黑体"/>
          <w:b/>
          <w:bCs w:val="0"/>
          <w:kern w:val="0"/>
          <w:sz w:val="32"/>
          <w:szCs w:val="32"/>
        </w:rPr>
      </w:pPr>
    </w:p>
    <w:p w14:paraId="3B0C2477">
      <w:pPr>
        <w:widowControl/>
        <w:spacing w:line="600" w:lineRule="exact"/>
        <w:jc w:val="center"/>
        <w:rPr>
          <w:rFonts w:eastAsia="黑体"/>
          <w:b/>
          <w:bCs w:val="0"/>
          <w:kern w:val="0"/>
          <w:sz w:val="32"/>
          <w:szCs w:val="32"/>
        </w:rPr>
      </w:pPr>
      <w:r>
        <w:rPr>
          <w:rFonts w:eastAsia="黑体"/>
          <w:b/>
          <w:bCs w:val="0"/>
          <w:kern w:val="0"/>
          <w:sz w:val="32"/>
          <w:szCs w:val="32"/>
        </w:rPr>
        <w:t>目 录</w:t>
      </w:r>
    </w:p>
    <w:p w14:paraId="0206AD3D">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蓝山县档案馆</w:t>
      </w:r>
      <w:r>
        <w:rPr>
          <w:rFonts w:hint="eastAsia" w:ascii="黑体" w:hAnsi="黑体" w:eastAsia="黑体" w:cs="黑体"/>
          <w:b/>
          <w:bCs/>
          <w:kern w:val="0"/>
          <w:sz w:val="32"/>
          <w:szCs w:val="32"/>
        </w:rPr>
        <w:t>部门概况</w:t>
      </w:r>
    </w:p>
    <w:p w14:paraId="02CBD7C4">
      <w:pPr>
        <w:pStyle w:val="13"/>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14:paraId="525C8DF1">
      <w:pPr>
        <w:pStyle w:val="13"/>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14:paraId="25F2DB33">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部门决算表</w:t>
      </w:r>
    </w:p>
    <w:p w14:paraId="5D260B01">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14:paraId="7D05FA25">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14:paraId="3D3D6C5A">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14:paraId="36A98319">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56FC60A7">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14:paraId="2D5D347E">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14:paraId="378B721D">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财政拨款“三公”经费支出决算表</w:t>
      </w:r>
    </w:p>
    <w:p w14:paraId="2C24D8E6">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14:paraId="518B2831">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14:paraId="5D236D88">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度部门决算情况说明</w:t>
      </w:r>
    </w:p>
    <w:p w14:paraId="74446969">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14:paraId="1A358095">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14:paraId="28694C2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14:paraId="040B72DD">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14:paraId="3E614C80">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14:paraId="654F2BF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14:paraId="008FE64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财政拨款三公经费支出决算情况说明</w:t>
      </w:r>
    </w:p>
    <w:p w14:paraId="4CDA1C72">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14:paraId="028027F5">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23D050B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302A474D">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173DF866">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5E5F1138">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52AA11DA">
      <w:pPr>
        <w:widowControl/>
        <w:spacing w:line="600" w:lineRule="exact"/>
        <w:ind w:firstLine="643" w:firstLineChars="200"/>
        <w:jc w:val="left"/>
        <w:rPr>
          <w:rFonts w:hint="eastAsia" w:eastAsia="仿宋_GB2312"/>
          <w:b/>
          <w:bCs/>
          <w:kern w:val="0"/>
          <w:sz w:val="32"/>
          <w:szCs w:val="32"/>
        </w:rPr>
      </w:pPr>
    </w:p>
    <w:p w14:paraId="6DA8A11E">
      <w:pPr>
        <w:jc w:val="center"/>
        <w:rPr>
          <w:sz w:val="72"/>
          <w:szCs w:val="72"/>
        </w:rPr>
      </w:pPr>
    </w:p>
    <w:p w14:paraId="52164F99">
      <w:pPr>
        <w:jc w:val="center"/>
        <w:rPr>
          <w:sz w:val="72"/>
          <w:szCs w:val="72"/>
        </w:rPr>
      </w:pPr>
    </w:p>
    <w:p w14:paraId="530ED8F2">
      <w:pPr>
        <w:jc w:val="center"/>
        <w:rPr>
          <w:rFonts w:hint="eastAsia"/>
          <w:sz w:val="72"/>
          <w:szCs w:val="72"/>
        </w:rPr>
      </w:pPr>
    </w:p>
    <w:p w14:paraId="1A56F59F">
      <w:pPr>
        <w:jc w:val="center"/>
        <w:rPr>
          <w:rFonts w:hint="eastAsia"/>
          <w:sz w:val="72"/>
          <w:szCs w:val="72"/>
        </w:rPr>
      </w:pPr>
    </w:p>
    <w:p w14:paraId="01AB3569">
      <w:pPr>
        <w:jc w:val="center"/>
        <w:rPr>
          <w:rFonts w:hint="eastAsia"/>
          <w:sz w:val="72"/>
          <w:szCs w:val="72"/>
        </w:rPr>
      </w:pPr>
    </w:p>
    <w:p w14:paraId="68ED9BA2">
      <w:pPr>
        <w:jc w:val="center"/>
        <w:rPr>
          <w:rFonts w:hint="eastAsia"/>
          <w:sz w:val="72"/>
          <w:szCs w:val="72"/>
        </w:rPr>
      </w:pPr>
    </w:p>
    <w:p w14:paraId="4F69A93E">
      <w:pPr>
        <w:jc w:val="center"/>
        <w:rPr>
          <w:sz w:val="72"/>
          <w:szCs w:val="72"/>
        </w:rPr>
      </w:pPr>
    </w:p>
    <w:p w14:paraId="47285513">
      <w:pPr>
        <w:rPr>
          <w:rFonts w:hint="eastAsia"/>
          <w:sz w:val="72"/>
          <w:szCs w:val="72"/>
        </w:rPr>
      </w:pPr>
    </w:p>
    <w:p w14:paraId="2BA0545E">
      <w:pPr>
        <w:rPr>
          <w:rFonts w:hint="eastAsia"/>
          <w:sz w:val="72"/>
          <w:szCs w:val="72"/>
        </w:rPr>
      </w:pPr>
    </w:p>
    <w:p w14:paraId="64806D67">
      <w:pPr>
        <w:rPr>
          <w:rFonts w:hint="eastAsia"/>
          <w:sz w:val="72"/>
          <w:szCs w:val="72"/>
        </w:rPr>
      </w:pPr>
    </w:p>
    <w:p w14:paraId="16119B10">
      <w:pPr>
        <w:widowControl/>
        <w:spacing w:line="600" w:lineRule="exact"/>
        <w:jc w:val="center"/>
        <w:rPr>
          <w:rFonts w:hint="eastAsia" w:eastAsia="方正小标宋_GBK"/>
          <w:bCs/>
          <w:kern w:val="0"/>
          <w:sz w:val="36"/>
          <w:szCs w:val="36"/>
        </w:rPr>
      </w:pPr>
    </w:p>
    <w:p w14:paraId="05C28E01">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eastAsia="zh-CN"/>
        </w:rPr>
        <w:t>蓝山县档案馆</w:t>
      </w:r>
      <w:r>
        <w:rPr>
          <w:rFonts w:hint="eastAsia" w:ascii="黑体" w:hAnsi="黑体" w:eastAsia="黑体" w:cs="黑体"/>
          <w:b/>
          <w:bCs w:val="0"/>
          <w:kern w:val="0"/>
          <w:sz w:val="44"/>
          <w:szCs w:val="44"/>
        </w:rPr>
        <w:t>部门概况</w:t>
      </w:r>
    </w:p>
    <w:p w14:paraId="560E4098">
      <w:pPr>
        <w:pStyle w:val="14"/>
        <w:ind w:firstLine="0" w:firstLineChars="0"/>
        <w:jc w:val="left"/>
        <w:rPr>
          <w:rFonts w:ascii="黑体" w:hAnsi="黑体" w:eastAsia="黑体"/>
          <w:sz w:val="32"/>
          <w:szCs w:val="32"/>
        </w:rPr>
      </w:pPr>
    </w:p>
    <w:p w14:paraId="37C16307">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5EC47714">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根据《国家档案法》的规定，我单位的主要工作职责是：</w:t>
      </w:r>
    </w:p>
    <w:p w14:paraId="26BCB054">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1、贯彻执行党和国家关于档案工作的法令、政策和规定，宣传档案工作的有关法规，提高全县档案员的档案意识；</w:t>
      </w:r>
    </w:p>
    <w:p w14:paraId="0330507D">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2、制定档案工作发展规划、计划及规章制度，并负责监督、指导和检查执行情况；</w:t>
      </w:r>
    </w:p>
    <w:p w14:paraId="583311DB">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3、监督、指导各单位档案材料的收集、整理和立卷归档工作，并对专（兼）职档案人员进行业务培训；</w:t>
      </w:r>
    </w:p>
    <w:p w14:paraId="777DEEFF">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4、负责全县各类档案和档案资料的接收（征集）、整理、分类、保管、统计及档案的鉴定和销毁工作；</w:t>
      </w:r>
    </w:p>
    <w:p w14:paraId="1D3CE0BB">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5、保守档案机密、确保档案的完整、准确与安全；</w:t>
      </w:r>
    </w:p>
    <w:p w14:paraId="4F262ECE">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6、做好档案的保护和抢救工作，最大限度地延长档案寿命；</w:t>
      </w:r>
    </w:p>
    <w:p w14:paraId="6B958BF8">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7、做好档案的开放和利用工作，编制档案检索工具，开展档案咨询活动；</w:t>
      </w:r>
    </w:p>
    <w:p w14:paraId="2006F54E">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8、开展档案的编研工作，多途径、多形式地开发档案信息资源，为教学、科研及各项管理工作服务；</w:t>
      </w:r>
    </w:p>
    <w:p w14:paraId="464DD346">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9、负责收集、整理、校史资料、全宗介绍、大事记等工作</w:t>
      </w:r>
      <w:r>
        <w:rPr>
          <w:rFonts w:hint="eastAsia" w:ascii="仿宋_GB2312" w:hAnsi="仿宋_GB2312" w:eastAsia="仿宋_GB2312" w:cs="仿宋_GB2312"/>
          <w:sz w:val="32"/>
          <w:szCs w:val="32"/>
          <w:lang w:eastAsia="zh-CN"/>
        </w:rPr>
        <w:t>。</w:t>
      </w:r>
    </w:p>
    <w:p w14:paraId="04AED019">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4DA7A5BB">
      <w:pPr>
        <w:pStyle w:val="7"/>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3" w:firstLineChars="200"/>
        <w:jc w:val="both"/>
        <w:outlineLvl w:val="9"/>
        <w:rPr>
          <w:rFonts w:hint="eastAsia" w:ascii="仿宋_GB2312" w:hAnsi="仿宋_GB2312" w:eastAsia="仿宋_GB2312" w:cs="仿宋_GB2312"/>
          <w:sz w:val="32"/>
          <w:szCs w:val="32"/>
        </w:rPr>
      </w:pPr>
      <w:r>
        <w:rPr>
          <w:rFonts w:hint="eastAsia" w:ascii="楷体_GB2312" w:hAnsi="宋体" w:eastAsia="楷体_GB2312"/>
          <w:b/>
          <w:bCs/>
          <w:kern w:val="0"/>
          <w:sz w:val="32"/>
          <w:szCs w:val="32"/>
        </w:rPr>
        <w:t>（一）内设机构设置。</w:t>
      </w:r>
      <w:r>
        <w:rPr>
          <w:rFonts w:hint="eastAsia" w:ascii="仿宋_GB2312" w:hAnsi="仿宋_GB2312" w:eastAsia="仿宋_GB2312" w:cs="仿宋_GB2312"/>
          <w:sz w:val="32"/>
          <w:szCs w:val="32"/>
        </w:rPr>
        <w:t>本单位内设三个股室机构：办公室、管理利用股、信息编研股。机构编制12人。现有在职员工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人，退休人员1人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2023年下半年人员编制已并入中共蓝山县委办公室</w:t>
      </w:r>
      <w:r>
        <w:rPr>
          <w:rFonts w:hint="eastAsia" w:ascii="仿宋_GB2312" w:hAnsi="仿宋_GB2312" w:eastAsia="仿宋_GB2312" w:cs="仿宋_GB2312"/>
          <w:sz w:val="32"/>
          <w:szCs w:val="32"/>
        </w:rPr>
        <w:t>。</w:t>
      </w:r>
    </w:p>
    <w:p w14:paraId="0BBD6E84">
      <w:pPr>
        <w:widowControl/>
        <w:spacing w:line="600" w:lineRule="exact"/>
        <w:ind w:firstLine="643" w:firstLineChars="200"/>
        <w:rPr>
          <w:rFonts w:hint="eastAsia" w:eastAsia="仿宋_GB2312"/>
          <w:bCs/>
          <w:kern w:val="0"/>
          <w:sz w:val="32"/>
          <w:szCs w:val="32"/>
          <w:lang w:eastAsia="zh-CN"/>
        </w:rPr>
      </w:pPr>
      <w:r>
        <w:rPr>
          <w:rFonts w:hint="eastAsia" w:ascii="楷体_GB2312" w:hAnsi="宋体" w:eastAsia="楷体_GB2312"/>
          <w:b/>
          <w:bCs/>
          <w:kern w:val="0"/>
          <w:sz w:val="32"/>
          <w:szCs w:val="32"/>
        </w:rPr>
        <w:t>（二）决算单位构成。</w:t>
      </w:r>
      <w:r>
        <w:rPr>
          <w:rFonts w:hint="eastAsia" w:eastAsia="仿宋_GB2312"/>
          <w:sz w:val="32"/>
          <w:szCs w:val="32"/>
          <w:lang w:eastAsia="zh-CN"/>
        </w:rPr>
        <w:t>蓝山县档案馆</w:t>
      </w:r>
      <w:r>
        <w:rPr>
          <w:rFonts w:eastAsia="仿宋_GB2312"/>
          <w:bCs/>
          <w:kern w:val="0"/>
          <w:sz w:val="32"/>
          <w:szCs w:val="32"/>
        </w:rPr>
        <w:t>单位</w:t>
      </w:r>
      <w:r>
        <w:rPr>
          <w:rFonts w:hint="eastAsia" w:eastAsia="仿宋_GB2312"/>
          <w:bCs/>
          <w:kern w:val="0"/>
          <w:sz w:val="32"/>
          <w:szCs w:val="32"/>
          <w:lang w:eastAsia="zh-CN"/>
        </w:rPr>
        <w:t>2024年</w:t>
      </w:r>
      <w:r>
        <w:rPr>
          <w:rFonts w:eastAsia="仿宋_GB2312"/>
          <w:bCs/>
          <w:kern w:val="0"/>
          <w:sz w:val="32"/>
          <w:szCs w:val="32"/>
        </w:rPr>
        <w:t>部门决算汇总公开单位构成包括：</w:t>
      </w:r>
      <w:r>
        <w:rPr>
          <w:rFonts w:hint="eastAsia" w:eastAsia="仿宋_GB2312"/>
          <w:sz w:val="32"/>
          <w:szCs w:val="32"/>
          <w:lang w:eastAsia="zh-CN"/>
        </w:rPr>
        <w:t>蓝山县档案馆</w:t>
      </w:r>
      <w:r>
        <w:rPr>
          <w:rFonts w:eastAsia="仿宋_GB2312"/>
          <w:bCs/>
          <w:kern w:val="0"/>
          <w:sz w:val="32"/>
          <w:szCs w:val="32"/>
        </w:rPr>
        <w:t>单位本级</w:t>
      </w:r>
      <w:r>
        <w:rPr>
          <w:rFonts w:hint="eastAsia" w:eastAsia="仿宋_GB2312"/>
          <w:bCs/>
          <w:kern w:val="0"/>
          <w:sz w:val="32"/>
          <w:szCs w:val="32"/>
          <w:lang w:eastAsia="zh-CN"/>
        </w:rPr>
        <w:t>。</w:t>
      </w:r>
    </w:p>
    <w:p w14:paraId="6C7A0B4B">
      <w:pPr>
        <w:jc w:val="left"/>
        <w:rPr>
          <w:rFonts w:hint="eastAsia" w:ascii="仿宋_GB2312" w:hAnsi="宋体" w:eastAsia="仿宋_GB2312"/>
          <w:sz w:val="28"/>
          <w:szCs w:val="32"/>
        </w:rPr>
      </w:pPr>
    </w:p>
    <w:p w14:paraId="04860832">
      <w:pPr>
        <w:jc w:val="center"/>
        <w:rPr>
          <w:rFonts w:hint="eastAsia" w:ascii="黑体" w:hAnsi="黑体" w:eastAsia="黑体"/>
          <w:sz w:val="28"/>
          <w:szCs w:val="28"/>
        </w:rPr>
      </w:pPr>
    </w:p>
    <w:p w14:paraId="7726A170">
      <w:pPr>
        <w:jc w:val="center"/>
        <w:rPr>
          <w:rFonts w:hint="eastAsia" w:ascii="黑体" w:hAnsi="黑体" w:eastAsia="黑体"/>
          <w:sz w:val="28"/>
          <w:szCs w:val="28"/>
        </w:rPr>
      </w:pPr>
    </w:p>
    <w:p w14:paraId="10336F8F">
      <w:pPr>
        <w:jc w:val="center"/>
        <w:rPr>
          <w:rFonts w:hint="eastAsia" w:ascii="黑体" w:hAnsi="黑体" w:eastAsia="黑体"/>
          <w:sz w:val="28"/>
          <w:szCs w:val="28"/>
        </w:rPr>
      </w:pPr>
    </w:p>
    <w:p w14:paraId="6FC6397F">
      <w:pPr>
        <w:jc w:val="center"/>
        <w:rPr>
          <w:rFonts w:hint="eastAsia" w:ascii="黑体" w:hAnsi="黑体" w:eastAsia="黑体"/>
          <w:sz w:val="28"/>
          <w:szCs w:val="28"/>
        </w:rPr>
      </w:pPr>
    </w:p>
    <w:p w14:paraId="73FF6F04">
      <w:pPr>
        <w:jc w:val="center"/>
        <w:rPr>
          <w:rFonts w:hint="eastAsia" w:ascii="黑体" w:hAnsi="黑体" w:eastAsia="黑体"/>
          <w:sz w:val="28"/>
          <w:szCs w:val="28"/>
        </w:rPr>
      </w:pPr>
    </w:p>
    <w:p w14:paraId="2670D87E">
      <w:pPr>
        <w:jc w:val="center"/>
        <w:rPr>
          <w:rFonts w:hint="eastAsia" w:ascii="黑体" w:hAnsi="黑体" w:eastAsia="黑体"/>
          <w:sz w:val="28"/>
          <w:szCs w:val="28"/>
        </w:rPr>
      </w:pPr>
    </w:p>
    <w:p w14:paraId="7F7D832A">
      <w:pPr>
        <w:jc w:val="center"/>
        <w:rPr>
          <w:rFonts w:hint="eastAsia" w:ascii="黑体" w:hAnsi="黑体" w:eastAsia="黑体"/>
          <w:sz w:val="28"/>
          <w:szCs w:val="28"/>
        </w:rPr>
      </w:pPr>
    </w:p>
    <w:p w14:paraId="6059DFAA">
      <w:pPr>
        <w:jc w:val="center"/>
        <w:rPr>
          <w:rFonts w:hint="eastAsia" w:ascii="黑体" w:hAnsi="黑体" w:eastAsia="黑体"/>
          <w:sz w:val="28"/>
          <w:szCs w:val="28"/>
        </w:rPr>
      </w:pPr>
    </w:p>
    <w:p w14:paraId="6C31BAD8">
      <w:pPr>
        <w:jc w:val="center"/>
        <w:rPr>
          <w:rFonts w:hint="eastAsia" w:ascii="黑体" w:hAnsi="黑体" w:eastAsia="黑体"/>
          <w:sz w:val="28"/>
          <w:szCs w:val="28"/>
        </w:rPr>
      </w:pPr>
    </w:p>
    <w:p w14:paraId="62F37CD5">
      <w:pPr>
        <w:jc w:val="center"/>
        <w:rPr>
          <w:rFonts w:hint="eastAsia" w:ascii="黑体" w:hAnsi="黑体" w:eastAsia="黑体"/>
          <w:sz w:val="28"/>
          <w:szCs w:val="28"/>
        </w:rPr>
      </w:pPr>
    </w:p>
    <w:p w14:paraId="181C42E2">
      <w:pPr>
        <w:rPr>
          <w:sz w:val="72"/>
          <w:szCs w:val="72"/>
        </w:rPr>
      </w:pPr>
    </w:p>
    <w:p w14:paraId="181DE429">
      <w:pPr>
        <w:widowControl/>
        <w:spacing w:line="600" w:lineRule="exact"/>
        <w:jc w:val="center"/>
        <w:outlineLvl w:val="0"/>
        <w:rPr>
          <w:rFonts w:hint="eastAsia" w:ascii="黑体" w:hAnsi="黑体" w:eastAsia="黑体" w:cs="黑体"/>
          <w:bCs/>
          <w:kern w:val="0"/>
          <w:sz w:val="44"/>
          <w:szCs w:val="44"/>
        </w:rPr>
      </w:pPr>
    </w:p>
    <w:p w14:paraId="6649C58F">
      <w:pPr>
        <w:widowControl/>
        <w:spacing w:line="600" w:lineRule="exact"/>
        <w:jc w:val="center"/>
        <w:outlineLvl w:val="0"/>
        <w:rPr>
          <w:rFonts w:hint="eastAsia" w:ascii="黑体" w:hAnsi="黑体" w:eastAsia="黑体" w:cs="黑体"/>
          <w:bCs/>
          <w:kern w:val="0"/>
          <w:sz w:val="44"/>
          <w:szCs w:val="44"/>
        </w:rPr>
      </w:pPr>
    </w:p>
    <w:p w14:paraId="3A87EE3C">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2024</w:t>
      </w:r>
      <w:r>
        <w:rPr>
          <w:rFonts w:hint="eastAsia" w:ascii="黑体" w:hAnsi="黑体" w:eastAsia="黑体" w:cs="黑体"/>
          <w:bCs/>
          <w:kern w:val="0"/>
          <w:sz w:val="44"/>
          <w:szCs w:val="44"/>
        </w:rPr>
        <w:t>年部门决算表</w:t>
      </w:r>
    </w:p>
    <w:p w14:paraId="232B9B58">
      <w:pPr>
        <w:jc w:val="center"/>
        <w:rPr>
          <w:sz w:val="72"/>
          <w:szCs w:val="72"/>
        </w:rPr>
      </w:pPr>
    </w:p>
    <w:p w14:paraId="4027353F">
      <w:pPr>
        <w:jc w:val="center"/>
        <w:rPr>
          <w:sz w:val="72"/>
          <w:szCs w:val="72"/>
        </w:rPr>
      </w:pPr>
    </w:p>
    <w:p w14:paraId="4AF93D77">
      <w:pPr>
        <w:jc w:val="center"/>
        <w:rPr>
          <w:sz w:val="72"/>
          <w:szCs w:val="72"/>
        </w:rPr>
      </w:pPr>
    </w:p>
    <w:p w14:paraId="3906DF2A">
      <w:pPr>
        <w:jc w:val="center"/>
        <w:rPr>
          <w:sz w:val="72"/>
          <w:szCs w:val="72"/>
        </w:rPr>
      </w:pPr>
    </w:p>
    <w:p w14:paraId="0211237C">
      <w:pPr>
        <w:jc w:val="center"/>
        <w:rPr>
          <w:sz w:val="72"/>
          <w:szCs w:val="72"/>
        </w:rPr>
      </w:pPr>
    </w:p>
    <w:p w14:paraId="079CD099">
      <w:pPr>
        <w:jc w:val="center"/>
        <w:rPr>
          <w:sz w:val="72"/>
          <w:szCs w:val="72"/>
        </w:rPr>
      </w:pPr>
    </w:p>
    <w:p w14:paraId="7C09FCE6">
      <w:pPr>
        <w:jc w:val="left"/>
        <w:rPr>
          <w:sz w:val="32"/>
          <w:szCs w:val="32"/>
        </w:rPr>
      </w:pPr>
    </w:p>
    <w:p w14:paraId="6E249289">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7C1C5D77">
      <w:pPr>
        <w:jc w:val="center"/>
        <w:rPr>
          <w:rFonts w:ascii="方正小标宋_GBK" w:hAnsi="黑体" w:eastAsia="方正小标宋_GBK"/>
          <w:sz w:val="36"/>
          <w:szCs w:val="32"/>
        </w:rPr>
      </w:pPr>
    </w:p>
    <w:tbl>
      <w:tblPr>
        <w:tblStyle w:val="9"/>
        <w:tblpPr w:leftFromText="180" w:rightFromText="180" w:vertAnchor="text" w:horzAnchor="page" w:tblpX="1479" w:tblpY="555"/>
        <w:tblOverlap w:val="never"/>
        <w:tblW w:w="0" w:type="auto"/>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16D561C7">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39BF823B">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05AF6F22">
            <w:pPr>
              <w:widowControl/>
              <w:jc w:val="center"/>
              <w:rPr>
                <w:rFonts w:ascii="华文中宋" w:hAnsi="华文中宋" w:eastAsia="华文中宋" w:cs="宋体"/>
                <w:kern w:val="0"/>
                <w:sz w:val="32"/>
                <w:szCs w:val="32"/>
              </w:rPr>
            </w:pPr>
          </w:p>
        </w:tc>
      </w:tr>
      <w:tr w14:paraId="7EE92F97">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702173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215315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377307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4A53DB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67E28D99">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0"/>
            <w:vAlign w:val="center"/>
          </w:tcPr>
          <w:p w14:paraId="211C64D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0E998CB7">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6CEE2AE9">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530E2322">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蓝山县档案馆</w:t>
            </w:r>
          </w:p>
        </w:tc>
        <w:tc>
          <w:tcPr>
            <w:tcW w:w="241" w:type="dxa"/>
            <w:tcBorders>
              <w:top w:val="nil"/>
              <w:left w:val="nil"/>
              <w:bottom w:val="nil"/>
              <w:right w:val="nil"/>
            </w:tcBorders>
            <w:noWrap w:val="0"/>
            <w:vAlign w:val="center"/>
          </w:tcPr>
          <w:p w14:paraId="55E3F12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0EE6A9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0"/>
            <w:vAlign w:val="center"/>
          </w:tcPr>
          <w:p w14:paraId="06D8517C">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D88CB4B">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9"/>
        <w:tblW w:w="0" w:type="auto"/>
        <w:jc w:val="center"/>
        <w:tblLayout w:type="fixed"/>
        <w:tblCellMar>
          <w:top w:w="0" w:type="dxa"/>
          <w:left w:w="108" w:type="dxa"/>
          <w:bottom w:w="0" w:type="dxa"/>
          <w:right w:w="108" w:type="dxa"/>
        </w:tblCellMar>
      </w:tblPr>
      <w:tblGrid>
        <w:gridCol w:w="4932"/>
        <w:gridCol w:w="702"/>
        <w:gridCol w:w="1224"/>
        <w:gridCol w:w="4820"/>
        <w:gridCol w:w="702"/>
        <w:gridCol w:w="1681"/>
      </w:tblGrid>
      <w:tr w14:paraId="34748B12">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0"/>
            <w:vAlign w:val="center"/>
          </w:tcPr>
          <w:p w14:paraId="5E897142">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0"/>
            <w:vAlign w:val="center"/>
          </w:tcPr>
          <w:p w14:paraId="473FA84F">
            <w:pPr>
              <w:widowControl/>
              <w:jc w:val="center"/>
              <w:rPr>
                <w:rFonts w:eastAsia="仿宋_GB2312"/>
                <w:kern w:val="0"/>
                <w:szCs w:val="21"/>
              </w:rPr>
            </w:pPr>
            <w:r>
              <w:rPr>
                <w:rFonts w:hint="eastAsia" w:eastAsia="仿宋_GB2312"/>
                <w:kern w:val="0"/>
                <w:szCs w:val="21"/>
              </w:rPr>
              <w:t>支出</w:t>
            </w:r>
          </w:p>
        </w:tc>
      </w:tr>
      <w:tr w14:paraId="288CA5C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16274BB">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57F9EB39">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0"/>
            <w:vAlign w:val="center"/>
          </w:tcPr>
          <w:p w14:paraId="726DB844">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0"/>
            <w:vAlign w:val="center"/>
          </w:tcPr>
          <w:p w14:paraId="21584CCD">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110377C9">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0"/>
            <w:vAlign w:val="center"/>
          </w:tcPr>
          <w:p w14:paraId="377F9825">
            <w:pPr>
              <w:widowControl/>
              <w:jc w:val="center"/>
              <w:rPr>
                <w:rFonts w:eastAsia="仿宋_GB2312"/>
                <w:kern w:val="0"/>
                <w:szCs w:val="21"/>
              </w:rPr>
            </w:pPr>
            <w:r>
              <w:rPr>
                <w:rFonts w:hint="eastAsia" w:eastAsia="仿宋_GB2312"/>
                <w:kern w:val="0"/>
                <w:szCs w:val="21"/>
              </w:rPr>
              <w:t>决算数</w:t>
            </w:r>
          </w:p>
        </w:tc>
      </w:tr>
      <w:tr w14:paraId="0B7350D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BC32BCB">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12FE992E">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0"/>
            <w:vAlign w:val="center"/>
          </w:tcPr>
          <w:p w14:paraId="3852E978">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0"/>
            <w:vAlign w:val="center"/>
          </w:tcPr>
          <w:p w14:paraId="4C8E7316">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52200364">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0"/>
            <w:vAlign w:val="center"/>
          </w:tcPr>
          <w:p w14:paraId="0D3D10E6">
            <w:pPr>
              <w:widowControl/>
              <w:jc w:val="center"/>
              <w:rPr>
                <w:rFonts w:eastAsia="仿宋_GB2312"/>
                <w:kern w:val="0"/>
                <w:szCs w:val="21"/>
              </w:rPr>
            </w:pPr>
            <w:r>
              <w:rPr>
                <w:rFonts w:eastAsia="仿宋_GB2312"/>
                <w:kern w:val="0"/>
                <w:szCs w:val="21"/>
              </w:rPr>
              <w:t>2</w:t>
            </w:r>
          </w:p>
        </w:tc>
      </w:tr>
      <w:tr w14:paraId="6FADD090">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3AC9E7F0">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0"/>
            <w:vAlign w:val="center"/>
          </w:tcPr>
          <w:p w14:paraId="7743892B">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shd w:val="clear" w:color="auto" w:fill="FFFFFF"/>
            <w:noWrap w:val="0"/>
            <w:vAlign w:val="center"/>
          </w:tcPr>
          <w:p w14:paraId="160DD0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55.79</w:t>
            </w:r>
          </w:p>
        </w:tc>
        <w:tc>
          <w:tcPr>
            <w:tcW w:w="4820" w:type="dxa"/>
            <w:tcBorders>
              <w:top w:val="nil"/>
              <w:left w:val="nil"/>
              <w:bottom w:val="single" w:color="auto" w:sz="4" w:space="0"/>
              <w:right w:val="single" w:color="auto" w:sz="4" w:space="0"/>
            </w:tcBorders>
            <w:noWrap w:val="0"/>
            <w:vAlign w:val="center"/>
          </w:tcPr>
          <w:p w14:paraId="26516C7B">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0"/>
            <w:vAlign w:val="center"/>
          </w:tcPr>
          <w:p w14:paraId="7FF66549">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0"/>
            <w:vAlign w:val="center"/>
          </w:tcPr>
          <w:p w14:paraId="41378115">
            <w:pPr>
              <w:widowControl/>
              <w:jc w:val="center"/>
              <w:rPr>
                <w:rFonts w:eastAsia="仿宋_GB2312"/>
                <w:kern w:val="0"/>
                <w:szCs w:val="21"/>
              </w:rPr>
            </w:pPr>
            <w:r>
              <w:rPr>
                <w:rFonts w:hint="eastAsia" w:eastAsia="仿宋_GB2312"/>
                <w:kern w:val="0"/>
                <w:szCs w:val="21"/>
              </w:rPr>
              <w:t>54.74</w:t>
            </w:r>
          </w:p>
        </w:tc>
      </w:tr>
      <w:tr w14:paraId="5DB4E56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EAA70D0">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0"/>
            <w:vAlign w:val="center"/>
          </w:tcPr>
          <w:p w14:paraId="1CCB7F3C">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0"/>
            <w:vAlign w:val="center"/>
          </w:tcPr>
          <w:p w14:paraId="437A36E1">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6E8FDBCD">
            <w:pPr>
              <w:widowControl/>
              <w:jc w:val="left"/>
              <w:rPr>
                <w:rFonts w:hint="default" w:eastAsia="仿宋_GB2312"/>
                <w:kern w:val="0"/>
                <w:szCs w:val="21"/>
                <w:lang w:val="en-US" w:eastAsia="zh-CN"/>
              </w:rPr>
            </w:pPr>
            <w:r>
              <w:rPr>
                <w:rFonts w:hint="eastAsia" w:eastAsia="仿宋_GB2312"/>
                <w:kern w:val="0"/>
                <w:szCs w:val="21"/>
              </w:rPr>
              <w:t>二、</w:t>
            </w:r>
            <w:r>
              <w:rPr>
                <w:rFonts w:hint="eastAsia" w:eastAsia="仿宋_GB2312"/>
                <w:kern w:val="0"/>
                <w:szCs w:val="21"/>
                <w:lang w:val="en-US" w:eastAsia="zh-CN"/>
              </w:rPr>
              <w:t>社会保障和就业支出</w:t>
            </w:r>
          </w:p>
        </w:tc>
        <w:tc>
          <w:tcPr>
            <w:tcW w:w="702" w:type="dxa"/>
            <w:tcBorders>
              <w:top w:val="nil"/>
              <w:left w:val="nil"/>
              <w:bottom w:val="single" w:color="auto" w:sz="4" w:space="0"/>
              <w:right w:val="single" w:color="auto" w:sz="4" w:space="0"/>
            </w:tcBorders>
            <w:noWrap w:val="0"/>
            <w:vAlign w:val="center"/>
          </w:tcPr>
          <w:p w14:paraId="0910AD4C">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0"/>
            <w:vAlign w:val="center"/>
          </w:tcPr>
          <w:p w14:paraId="383EC8AE">
            <w:pPr>
              <w:widowControl/>
              <w:jc w:val="center"/>
              <w:rPr>
                <w:rFonts w:eastAsia="仿宋_GB2312"/>
                <w:kern w:val="0"/>
                <w:szCs w:val="21"/>
              </w:rPr>
            </w:pPr>
            <w:r>
              <w:rPr>
                <w:rFonts w:hint="eastAsia" w:eastAsia="仿宋_GB2312"/>
                <w:kern w:val="0"/>
                <w:szCs w:val="21"/>
              </w:rPr>
              <w:t>1.05</w:t>
            </w:r>
          </w:p>
        </w:tc>
      </w:tr>
      <w:tr w14:paraId="553BE2E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11BF0FC">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0"/>
            <w:vAlign w:val="center"/>
          </w:tcPr>
          <w:p w14:paraId="155209AD">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0"/>
            <w:vAlign w:val="center"/>
          </w:tcPr>
          <w:p w14:paraId="0DFEF512">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7144ACD">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0"/>
            <w:vAlign w:val="center"/>
          </w:tcPr>
          <w:p w14:paraId="3C2BF1F4">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0"/>
            <w:vAlign w:val="center"/>
          </w:tcPr>
          <w:p w14:paraId="004F0096">
            <w:pPr>
              <w:widowControl/>
              <w:jc w:val="center"/>
              <w:rPr>
                <w:rFonts w:eastAsia="仿宋_GB2312"/>
                <w:kern w:val="0"/>
                <w:szCs w:val="21"/>
              </w:rPr>
            </w:pPr>
          </w:p>
        </w:tc>
      </w:tr>
      <w:tr w14:paraId="7A55BFF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5A9C78F">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0"/>
            <w:vAlign w:val="center"/>
          </w:tcPr>
          <w:p w14:paraId="3A6E11D5">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0"/>
            <w:vAlign w:val="center"/>
          </w:tcPr>
          <w:p w14:paraId="6A16E846">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2F9160E0">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0"/>
            <w:vAlign w:val="center"/>
          </w:tcPr>
          <w:p w14:paraId="72A17515">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0"/>
            <w:vAlign w:val="center"/>
          </w:tcPr>
          <w:p w14:paraId="077DBDA4">
            <w:pPr>
              <w:widowControl/>
              <w:jc w:val="center"/>
              <w:rPr>
                <w:rFonts w:eastAsia="仿宋_GB2312"/>
                <w:kern w:val="0"/>
                <w:szCs w:val="21"/>
              </w:rPr>
            </w:pPr>
          </w:p>
        </w:tc>
      </w:tr>
      <w:tr w14:paraId="7CBB479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0043D5A">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0"/>
            <w:vAlign w:val="center"/>
          </w:tcPr>
          <w:p w14:paraId="44E2EF5B">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0"/>
            <w:vAlign w:val="center"/>
          </w:tcPr>
          <w:p w14:paraId="716AC275">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4B3735FA">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0"/>
            <w:vAlign w:val="center"/>
          </w:tcPr>
          <w:p w14:paraId="2C0A44CB">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0"/>
            <w:vAlign w:val="center"/>
          </w:tcPr>
          <w:p w14:paraId="2587693D">
            <w:pPr>
              <w:widowControl/>
              <w:jc w:val="center"/>
              <w:rPr>
                <w:rFonts w:eastAsia="仿宋_GB2312"/>
                <w:kern w:val="0"/>
                <w:szCs w:val="21"/>
              </w:rPr>
            </w:pPr>
          </w:p>
        </w:tc>
      </w:tr>
      <w:tr w14:paraId="31954C5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D40D3C5">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0"/>
            <w:vAlign w:val="center"/>
          </w:tcPr>
          <w:p w14:paraId="1285D5D5">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0"/>
            <w:vAlign w:val="center"/>
          </w:tcPr>
          <w:p w14:paraId="1FD08A43">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0A10AAF6">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0"/>
            <w:vAlign w:val="center"/>
          </w:tcPr>
          <w:p w14:paraId="0EB10A66">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0"/>
            <w:vAlign w:val="center"/>
          </w:tcPr>
          <w:p w14:paraId="0A4828B2">
            <w:pPr>
              <w:widowControl/>
              <w:jc w:val="center"/>
              <w:rPr>
                <w:rFonts w:eastAsia="仿宋_GB2312"/>
                <w:kern w:val="0"/>
                <w:szCs w:val="21"/>
              </w:rPr>
            </w:pPr>
          </w:p>
        </w:tc>
      </w:tr>
      <w:tr w14:paraId="019DEE4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6FB6D15">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0"/>
            <w:vAlign w:val="center"/>
          </w:tcPr>
          <w:p w14:paraId="237B0C30">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0"/>
            <w:vAlign w:val="center"/>
          </w:tcPr>
          <w:p w14:paraId="0892DD0A">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641F1A37">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702" w:type="dxa"/>
            <w:tcBorders>
              <w:top w:val="nil"/>
              <w:left w:val="nil"/>
              <w:bottom w:val="single" w:color="auto" w:sz="4" w:space="0"/>
              <w:right w:val="single" w:color="auto" w:sz="4" w:space="0"/>
            </w:tcBorders>
            <w:noWrap w:val="0"/>
            <w:vAlign w:val="center"/>
          </w:tcPr>
          <w:p w14:paraId="3ED7600E">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shd w:val="clear" w:color="auto" w:fill="FFFFFF"/>
            <w:noWrap w:val="0"/>
            <w:vAlign w:val="center"/>
          </w:tcPr>
          <w:p w14:paraId="530D6A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55.79</w:t>
            </w:r>
          </w:p>
        </w:tc>
      </w:tr>
      <w:tr w14:paraId="2489993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6D32489">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5FCF0439">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0"/>
            <w:vAlign w:val="center"/>
          </w:tcPr>
          <w:p w14:paraId="184DF49E">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7555A1A">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50E824C1">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0"/>
            <w:vAlign w:val="center"/>
          </w:tcPr>
          <w:p w14:paraId="23C88585">
            <w:pPr>
              <w:widowControl/>
              <w:jc w:val="center"/>
              <w:rPr>
                <w:rFonts w:eastAsia="仿宋_GB2312"/>
                <w:kern w:val="0"/>
                <w:szCs w:val="21"/>
              </w:rPr>
            </w:pPr>
          </w:p>
        </w:tc>
      </w:tr>
      <w:tr w14:paraId="475B6BE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88A4E57">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0"/>
            <w:vAlign w:val="center"/>
          </w:tcPr>
          <w:p w14:paraId="65AF2A44">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shd w:val="clear" w:color="auto" w:fill="FFFFFF"/>
            <w:noWrap w:val="0"/>
            <w:vAlign w:val="center"/>
          </w:tcPr>
          <w:p w14:paraId="12E05B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55.79</w:t>
            </w:r>
          </w:p>
        </w:tc>
        <w:tc>
          <w:tcPr>
            <w:tcW w:w="4820" w:type="dxa"/>
            <w:tcBorders>
              <w:top w:val="nil"/>
              <w:left w:val="nil"/>
              <w:bottom w:val="single" w:color="auto" w:sz="4" w:space="0"/>
              <w:right w:val="single" w:color="auto" w:sz="4" w:space="0"/>
            </w:tcBorders>
            <w:noWrap w:val="0"/>
            <w:vAlign w:val="center"/>
          </w:tcPr>
          <w:p w14:paraId="75EACFFC">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0"/>
            <w:vAlign w:val="center"/>
          </w:tcPr>
          <w:p w14:paraId="5440761B">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shd w:val="clear" w:color="auto" w:fill="FFFFFF"/>
            <w:noWrap w:val="0"/>
            <w:vAlign w:val="center"/>
          </w:tcPr>
          <w:p w14:paraId="35DAAB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55.79</w:t>
            </w:r>
          </w:p>
        </w:tc>
      </w:tr>
      <w:tr w14:paraId="68DFED9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FF6985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0"/>
            <w:vAlign w:val="center"/>
          </w:tcPr>
          <w:p w14:paraId="261024C4">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0"/>
            <w:vAlign w:val="center"/>
          </w:tcPr>
          <w:p w14:paraId="711669CF">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307546A7">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0"/>
            <w:vAlign w:val="center"/>
          </w:tcPr>
          <w:p w14:paraId="1F0B1BA7">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0"/>
            <w:vAlign w:val="center"/>
          </w:tcPr>
          <w:p w14:paraId="57C84A18">
            <w:pPr>
              <w:widowControl/>
              <w:jc w:val="center"/>
              <w:rPr>
                <w:rFonts w:eastAsia="仿宋_GB2312"/>
                <w:b w:val="0"/>
                <w:bCs w:val="0"/>
                <w:kern w:val="0"/>
                <w:szCs w:val="21"/>
              </w:rPr>
            </w:pPr>
          </w:p>
        </w:tc>
      </w:tr>
      <w:tr w14:paraId="4AB71B0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6754810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0"/>
            <w:vAlign w:val="center"/>
          </w:tcPr>
          <w:p w14:paraId="0B226CFF">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0"/>
            <w:vAlign w:val="center"/>
          </w:tcPr>
          <w:p w14:paraId="5EB6D833">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406D9AD">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0"/>
            <w:vAlign w:val="center"/>
          </w:tcPr>
          <w:p w14:paraId="204964AE">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0"/>
            <w:vAlign w:val="center"/>
          </w:tcPr>
          <w:p w14:paraId="4E210708">
            <w:pPr>
              <w:widowControl/>
              <w:jc w:val="center"/>
              <w:rPr>
                <w:rFonts w:eastAsia="仿宋_GB2312"/>
                <w:b w:val="0"/>
                <w:bCs w:val="0"/>
                <w:kern w:val="0"/>
                <w:szCs w:val="21"/>
              </w:rPr>
            </w:pPr>
          </w:p>
        </w:tc>
      </w:tr>
      <w:tr w14:paraId="22CEEB4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21F3F5D">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2FF673B3">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0"/>
            <w:vAlign w:val="center"/>
          </w:tcPr>
          <w:p w14:paraId="55A452E5">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394C2A85">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482D0472">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0"/>
            <w:vAlign w:val="center"/>
          </w:tcPr>
          <w:p w14:paraId="4264757C">
            <w:pPr>
              <w:widowControl/>
              <w:jc w:val="center"/>
              <w:rPr>
                <w:rFonts w:eastAsia="仿宋_GB2312"/>
                <w:b w:val="0"/>
                <w:bCs w:val="0"/>
                <w:kern w:val="0"/>
                <w:szCs w:val="21"/>
              </w:rPr>
            </w:pPr>
          </w:p>
        </w:tc>
      </w:tr>
      <w:tr w14:paraId="765A254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762BED1">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1A6DF652">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shd w:val="clear" w:color="auto" w:fill="FFFFFF"/>
            <w:noWrap w:val="0"/>
            <w:vAlign w:val="center"/>
          </w:tcPr>
          <w:p w14:paraId="466818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55.79</w:t>
            </w:r>
          </w:p>
        </w:tc>
        <w:tc>
          <w:tcPr>
            <w:tcW w:w="4820" w:type="dxa"/>
            <w:tcBorders>
              <w:top w:val="nil"/>
              <w:left w:val="nil"/>
              <w:bottom w:val="single" w:color="auto" w:sz="4" w:space="0"/>
              <w:right w:val="single" w:color="auto" w:sz="4" w:space="0"/>
            </w:tcBorders>
            <w:noWrap w:val="0"/>
            <w:vAlign w:val="center"/>
          </w:tcPr>
          <w:p w14:paraId="440EABD9">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60F0EDA7">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shd w:val="clear" w:color="auto" w:fill="FFFFFF"/>
            <w:noWrap w:val="0"/>
            <w:vAlign w:val="center"/>
          </w:tcPr>
          <w:p w14:paraId="37E28F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55.79</w:t>
            </w:r>
          </w:p>
        </w:tc>
      </w:tr>
    </w:tbl>
    <w:p w14:paraId="691926A5">
      <w:pPr>
        <w:widowControl/>
        <w:jc w:val="left"/>
        <w:rPr>
          <w:rFonts w:eastAsia="仿宋_GB2312"/>
          <w:kern w:val="0"/>
          <w:szCs w:val="21"/>
        </w:rPr>
      </w:pPr>
      <w:r>
        <w:rPr>
          <w:rFonts w:hint="eastAsia" w:eastAsia="仿宋_GB2312"/>
          <w:kern w:val="0"/>
          <w:szCs w:val="21"/>
        </w:rPr>
        <w:t>注：本表反映部门本年度的总收支和年末结转结余情况。</w:t>
      </w:r>
    </w:p>
    <w:p w14:paraId="64C0192F">
      <w:pPr>
        <w:widowControl/>
        <w:jc w:val="left"/>
        <w:rPr>
          <w:rFonts w:eastAsia="黑体"/>
          <w:bCs/>
          <w:kern w:val="0"/>
          <w:sz w:val="32"/>
          <w:szCs w:val="32"/>
        </w:rPr>
      </w:pPr>
    </w:p>
    <w:tbl>
      <w:tblPr>
        <w:tblStyle w:val="9"/>
        <w:tblpPr w:leftFromText="180" w:rightFromText="180" w:vertAnchor="text" w:horzAnchor="page" w:tblpX="1591" w:tblpY="555"/>
        <w:tblOverlap w:val="never"/>
        <w:tblW w:w="0" w:type="auto"/>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7837B71B">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5D526186">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599717E4">
            <w:pPr>
              <w:widowControl/>
              <w:jc w:val="center"/>
              <w:rPr>
                <w:rFonts w:ascii="华文中宋" w:hAnsi="华文中宋" w:eastAsia="华文中宋" w:cs="宋体"/>
                <w:kern w:val="0"/>
                <w:sz w:val="32"/>
                <w:szCs w:val="32"/>
              </w:rPr>
            </w:pPr>
          </w:p>
        </w:tc>
      </w:tr>
      <w:tr w14:paraId="71066ADF">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069F05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034A9B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13BF3B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0940E7E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77574615">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0"/>
            <w:vAlign w:val="center"/>
          </w:tcPr>
          <w:p w14:paraId="76CF0BC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4546D96A">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59EC7311">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7C6DA908">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档案馆</w:t>
            </w:r>
          </w:p>
        </w:tc>
        <w:tc>
          <w:tcPr>
            <w:tcW w:w="240" w:type="dxa"/>
            <w:tcBorders>
              <w:top w:val="nil"/>
              <w:left w:val="nil"/>
              <w:bottom w:val="nil"/>
              <w:right w:val="nil"/>
            </w:tcBorders>
            <w:noWrap w:val="0"/>
            <w:vAlign w:val="center"/>
          </w:tcPr>
          <w:p w14:paraId="5C1B93C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2CD32D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0"/>
            <w:vAlign w:val="center"/>
          </w:tcPr>
          <w:p w14:paraId="6AF0B32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7E77E883">
      <w:pPr>
        <w:widowControl/>
        <w:ind w:firstLine="630" w:firstLineChars="300"/>
        <w:jc w:val="left"/>
        <w:rPr>
          <w:rFonts w:eastAsia="仿宋_GB2312"/>
          <w:color w:val="000000"/>
          <w:kern w:val="0"/>
          <w:szCs w:val="21"/>
        </w:rPr>
      </w:pPr>
    </w:p>
    <w:tbl>
      <w:tblPr>
        <w:tblStyle w:val="9"/>
        <w:tblW w:w="0" w:type="auto"/>
        <w:jc w:val="center"/>
        <w:tblLayout w:type="fixed"/>
        <w:tblCellMar>
          <w:top w:w="0" w:type="dxa"/>
          <w:left w:w="108" w:type="dxa"/>
          <w:bottom w:w="0" w:type="dxa"/>
          <w:right w:w="108" w:type="dxa"/>
        </w:tblCellMar>
      </w:tblPr>
      <w:tblGrid>
        <w:gridCol w:w="1197"/>
        <w:gridCol w:w="1368"/>
        <w:gridCol w:w="1496"/>
        <w:gridCol w:w="1595"/>
        <w:gridCol w:w="1676"/>
        <w:gridCol w:w="1382"/>
        <w:gridCol w:w="1412"/>
        <w:gridCol w:w="1676"/>
        <w:gridCol w:w="2011"/>
      </w:tblGrid>
      <w:tr w14:paraId="0866EECC">
        <w:tblPrEx>
          <w:tblCellMar>
            <w:top w:w="0" w:type="dxa"/>
            <w:left w:w="108" w:type="dxa"/>
            <w:bottom w:w="0" w:type="dxa"/>
            <w:right w:w="108" w:type="dxa"/>
          </w:tblCellMar>
        </w:tblPrEx>
        <w:trPr>
          <w:trHeight w:val="450" w:hRule="atLeast"/>
          <w:jc w:val="center"/>
        </w:trPr>
        <w:tc>
          <w:tcPr>
            <w:tcW w:w="2565" w:type="dxa"/>
            <w:gridSpan w:val="2"/>
            <w:tcBorders>
              <w:top w:val="single" w:color="auto" w:sz="8" w:space="0"/>
              <w:left w:val="single" w:color="auto" w:sz="8" w:space="0"/>
              <w:bottom w:val="single" w:color="auto" w:sz="4" w:space="0"/>
              <w:right w:val="nil"/>
            </w:tcBorders>
            <w:noWrap w:val="0"/>
            <w:vAlign w:val="center"/>
          </w:tcPr>
          <w:p w14:paraId="0BDE7758">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496" w:type="dxa"/>
            <w:vMerge w:val="restart"/>
            <w:tcBorders>
              <w:top w:val="single" w:color="auto" w:sz="8" w:space="0"/>
              <w:left w:val="single" w:color="auto" w:sz="4" w:space="0"/>
              <w:bottom w:val="single" w:color="000000" w:sz="4" w:space="0"/>
              <w:right w:val="single" w:color="auto" w:sz="4" w:space="0"/>
            </w:tcBorders>
            <w:noWrap w:val="0"/>
            <w:vAlign w:val="center"/>
          </w:tcPr>
          <w:p w14:paraId="56BBB51B">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6B27B8DD">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1D6463A3">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161EFB7E">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62F778EA">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1023680E">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553B776A">
            <w:pPr>
              <w:widowControl/>
              <w:jc w:val="center"/>
              <w:rPr>
                <w:rFonts w:eastAsia="仿宋_GB2312"/>
                <w:kern w:val="0"/>
                <w:szCs w:val="21"/>
              </w:rPr>
            </w:pPr>
            <w:r>
              <w:rPr>
                <w:rFonts w:hint="eastAsia" w:eastAsia="仿宋_GB2312"/>
                <w:kern w:val="0"/>
                <w:szCs w:val="21"/>
              </w:rPr>
              <w:t>其他收入</w:t>
            </w:r>
          </w:p>
        </w:tc>
      </w:tr>
      <w:tr w14:paraId="63451AF1">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48DD7438">
            <w:pPr>
              <w:widowControl/>
              <w:jc w:val="center"/>
              <w:rPr>
                <w:rFonts w:eastAsia="仿宋_GB2312"/>
                <w:kern w:val="0"/>
                <w:szCs w:val="21"/>
              </w:rPr>
            </w:pPr>
            <w:r>
              <w:rPr>
                <w:rFonts w:hint="eastAsia" w:eastAsia="仿宋_GB2312"/>
                <w:kern w:val="0"/>
                <w:szCs w:val="21"/>
              </w:rPr>
              <w:t>功能分类科目编码</w:t>
            </w:r>
          </w:p>
        </w:tc>
        <w:tc>
          <w:tcPr>
            <w:tcW w:w="1368" w:type="dxa"/>
            <w:vMerge w:val="restart"/>
            <w:tcBorders>
              <w:top w:val="nil"/>
              <w:left w:val="single" w:color="auto" w:sz="4" w:space="0"/>
              <w:bottom w:val="single" w:color="000000" w:sz="4" w:space="0"/>
              <w:right w:val="single" w:color="auto" w:sz="4" w:space="0"/>
            </w:tcBorders>
            <w:noWrap w:val="0"/>
            <w:vAlign w:val="center"/>
          </w:tcPr>
          <w:p w14:paraId="4CCFCB4F">
            <w:pPr>
              <w:widowControl/>
              <w:jc w:val="center"/>
              <w:rPr>
                <w:rFonts w:eastAsia="仿宋_GB2312"/>
                <w:kern w:val="0"/>
                <w:szCs w:val="21"/>
              </w:rPr>
            </w:pPr>
            <w:r>
              <w:rPr>
                <w:rFonts w:hint="eastAsia" w:eastAsia="仿宋_GB2312"/>
                <w:kern w:val="0"/>
                <w:szCs w:val="21"/>
              </w:rPr>
              <w:t>科目名称</w:t>
            </w:r>
          </w:p>
        </w:tc>
        <w:tc>
          <w:tcPr>
            <w:tcW w:w="1496" w:type="dxa"/>
            <w:vMerge w:val="continue"/>
            <w:tcBorders>
              <w:top w:val="single" w:color="auto" w:sz="8" w:space="0"/>
              <w:left w:val="single" w:color="auto" w:sz="4" w:space="0"/>
              <w:bottom w:val="single" w:color="000000" w:sz="4" w:space="0"/>
              <w:right w:val="single" w:color="auto" w:sz="4" w:space="0"/>
            </w:tcBorders>
            <w:noWrap w:val="0"/>
            <w:vAlign w:val="center"/>
          </w:tcPr>
          <w:p w14:paraId="36067F83">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55A0CC09">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121F3356">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1CAD356A">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2E8203B8">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1926EC03">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0592043F">
            <w:pPr>
              <w:widowControl/>
              <w:jc w:val="left"/>
              <w:rPr>
                <w:rFonts w:eastAsia="仿宋_GB2312"/>
                <w:kern w:val="0"/>
                <w:szCs w:val="21"/>
              </w:rPr>
            </w:pPr>
          </w:p>
        </w:tc>
      </w:tr>
      <w:tr w14:paraId="6A5FF17F">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14:paraId="5099BC47">
            <w:pPr>
              <w:widowControl/>
              <w:jc w:val="left"/>
              <w:rPr>
                <w:rFonts w:eastAsia="仿宋_GB2312"/>
                <w:kern w:val="0"/>
                <w:szCs w:val="21"/>
              </w:rPr>
            </w:pPr>
          </w:p>
        </w:tc>
        <w:tc>
          <w:tcPr>
            <w:tcW w:w="1368" w:type="dxa"/>
            <w:vMerge w:val="continue"/>
            <w:tcBorders>
              <w:top w:val="nil"/>
              <w:left w:val="single" w:color="auto" w:sz="4" w:space="0"/>
              <w:bottom w:val="single" w:color="000000" w:sz="4" w:space="0"/>
              <w:right w:val="single" w:color="auto" w:sz="4" w:space="0"/>
            </w:tcBorders>
            <w:noWrap w:val="0"/>
            <w:vAlign w:val="center"/>
          </w:tcPr>
          <w:p w14:paraId="1BE2AB49">
            <w:pPr>
              <w:widowControl/>
              <w:jc w:val="left"/>
              <w:rPr>
                <w:rFonts w:eastAsia="仿宋_GB2312"/>
                <w:kern w:val="0"/>
                <w:szCs w:val="21"/>
              </w:rPr>
            </w:pPr>
          </w:p>
        </w:tc>
        <w:tc>
          <w:tcPr>
            <w:tcW w:w="1496" w:type="dxa"/>
            <w:vMerge w:val="continue"/>
            <w:tcBorders>
              <w:top w:val="single" w:color="auto" w:sz="8" w:space="0"/>
              <w:left w:val="single" w:color="auto" w:sz="4" w:space="0"/>
              <w:bottom w:val="single" w:color="000000" w:sz="4" w:space="0"/>
              <w:right w:val="single" w:color="auto" w:sz="4" w:space="0"/>
            </w:tcBorders>
            <w:noWrap w:val="0"/>
            <w:vAlign w:val="center"/>
          </w:tcPr>
          <w:p w14:paraId="11A895E8">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215DE3B1">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6631C885">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495B8B8C">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58248524">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0EA6F86F">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3F56E9DA">
            <w:pPr>
              <w:widowControl/>
              <w:jc w:val="left"/>
              <w:rPr>
                <w:rFonts w:eastAsia="仿宋_GB2312"/>
                <w:kern w:val="0"/>
                <w:szCs w:val="21"/>
              </w:rPr>
            </w:pPr>
          </w:p>
        </w:tc>
      </w:tr>
      <w:tr w14:paraId="08D64874">
        <w:trPr>
          <w:trHeight w:val="450" w:hRule="atLeast"/>
          <w:jc w:val="center"/>
        </w:trPr>
        <w:tc>
          <w:tcPr>
            <w:tcW w:w="2565" w:type="dxa"/>
            <w:gridSpan w:val="2"/>
            <w:tcBorders>
              <w:top w:val="single" w:color="auto" w:sz="4" w:space="0"/>
              <w:left w:val="single" w:color="auto" w:sz="8" w:space="0"/>
              <w:bottom w:val="single" w:color="auto" w:sz="4" w:space="0"/>
              <w:right w:val="single" w:color="000000" w:sz="4" w:space="0"/>
            </w:tcBorders>
            <w:noWrap w:val="0"/>
            <w:vAlign w:val="center"/>
          </w:tcPr>
          <w:p w14:paraId="0A7181CE">
            <w:pPr>
              <w:widowControl/>
              <w:jc w:val="center"/>
              <w:rPr>
                <w:rFonts w:eastAsia="仿宋_GB2312"/>
                <w:kern w:val="0"/>
                <w:szCs w:val="21"/>
              </w:rPr>
            </w:pPr>
            <w:r>
              <w:rPr>
                <w:rFonts w:hint="eastAsia" w:eastAsia="仿宋_GB2312"/>
                <w:kern w:val="0"/>
                <w:szCs w:val="21"/>
              </w:rPr>
              <w:t>栏次</w:t>
            </w:r>
          </w:p>
        </w:tc>
        <w:tc>
          <w:tcPr>
            <w:tcW w:w="1496" w:type="dxa"/>
            <w:tcBorders>
              <w:top w:val="nil"/>
              <w:left w:val="nil"/>
              <w:bottom w:val="single" w:color="auto" w:sz="4" w:space="0"/>
              <w:right w:val="single" w:color="auto" w:sz="4" w:space="0"/>
            </w:tcBorders>
            <w:noWrap w:val="0"/>
            <w:vAlign w:val="center"/>
          </w:tcPr>
          <w:p w14:paraId="7A366F15">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0"/>
            <w:vAlign w:val="center"/>
          </w:tcPr>
          <w:p w14:paraId="09CEF295">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0"/>
            <w:vAlign w:val="center"/>
          </w:tcPr>
          <w:p w14:paraId="5F6DF5A4">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0"/>
            <w:vAlign w:val="center"/>
          </w:tcPr>
          <w:p w14:paraId="4BFA1102">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0"/>
            <w:vAlign w:val="center"/>
          </w:tcPr>
          <w:p w14:paraId="7F45C3E8">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0"/>
            <w:vAlign w:val="center"/>
          </w:tcPr>
          <w:p w14:paraId="4B56DAFF">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0"/>
            <w:vAlign w:val="center"/>
          </w:tcPr>
          <w:p w14:paraId="16921314">
            <w:pPr>
              <w:widowControl/>
              <w:jc w:val="center"/>
              <w:rPr>
                <w:rFonts w:eastAsia="仿宋_GB2312"/>
                <w:kern w:val="0"/>
                <w:szCs w:val="21"/>
              </w:rPr>
            </w:pPr>
            <w:r>
              <w:rPr>
                <w:rFonts w:eastAsia="仿宋_GB2312"/>
                <w:kern w:val="0"/>
                <w:szCs w:val="21"/>
              </w:rPr>
              <w:t>7</w:t>
            </w:r>
          </w:p>
        </w:tc>
      </w:tr>
      <w:tr w14:paraId="01B8EAE8">
        <w:tblPrEx>
          <w:tblCellMar>
            <w:top w:w="0" w:type="dxa"/>
            <w:left w:w="108" w:type="dxa"/>
            <w:bottom w:w="0" w:type="dxa"/>
            <w:right w:w="108" w:type="dxa"/>
          </w:tblCellMar>
        </w:tblPrEx>
        <w:trPr>
          <w:trHeight w:val="450" w:hRule="atLeast"/>
          <w:jc w:val="center"/>
        </w:trPr>
        <w:tc>
          <w:tcPr>
            <w:tcW w:w="2565" w:type="dxa"/>
            <w:gridSpan w:val="2"/>
            <w:tcBorders>
              <w:top w:val="nil"/>
              <w:left w:val="single" w:color="auto" w:sz="8" w:space="0"/>
              <w:bottom w:val="single" w:color="auto" w:sz="4" w:space="0"/>
              <w:right w:val="single" w:color="000000" w:sz="4" w:space="0"/>
            </w:tcBorders>
            <w:noWrap w:val="0"/>
            <w:vAlign w:val="center"/>
          </w:tcPr>
          <w:p w14:paraId="64326855">
            <w:pPr>
              <w:widowControl/>
              <w:jc w:val="center"/>
              <w:rPr>
                <w:rFonts w:eastAsia="仿宋_GB2312"/>
                <w:kern w:val="0"/>
                <w:szCs w:val="21"/>
              </w:rPr>
            </w:pPr>
            <w:r>
              <w:rPr>
                <w:rFonts w:hint="eastAsia" w:eastAsia="仿宋_GB2312"/>
                <w:kern w:val="0"/>
                <w:szCs w:val="21"/>
              </w:rPr>
              <w:t>合计</w:t>
            </w:r>
          </w:p>
        </w:tc>
        <w:tc>
          <w:tcPr>
            <w:tcW w:w="1496" w:type="dxa"/>
            <w:tcBorders>
              <w:top w:val="nil"/>
              <w:left w:val="nil"/>
              <w:bottom w:val="single" w:color="auto" w:sz="4" w:space="0"/>
              <w:right w:val="single" w:color="auto" w:sz="4" w:space="0"/>
            </w:tcBorders>
            <w:shd w:val="clear" w:color="auto" w:fill="FFFFFF"/>
            <w:noWrap w:val="0"/>
            <w:vAlign w:val="center"/>
          </w:tcPr>
          <w:p w14:paraId="04D120D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55.79</w:t>
            </w:r>
          </w:p>
        </w:tc>
        <w:tc>
          <w:tcPr>
            <w:tcW w:w="1595" w:type="dxa"/>
            <w:tcBorders>
              <w:top w:val="nil"/>
              <w:left w:val="nil"/>
              <w:bottom w:val="single" w:color="auto" w:sz="4" w:space="0"/>
              <w:right w:val="single" w:color="auto" w:sz="4" w:space="0"/>
            </w:tcBorders>
            <w:shd w:val="clear" w:color="auto" w:fill="FFFFFF"/>
            <w:noWrap w:val="0"/>
            <w:vAlign w:val="center"/>
          </w:tcPr>
          <w:p w14:paraId="0DB3544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55.79</w:t>
            </w:r>
          </w:p>
        </w:tc>
        <w:tc>
          <w:tcPr>
            <w:tcW w:w="1676" w:type="dxa"/>
            <w:tcBorders>
              <w:top w:val="nil"/>
              <w:left w:val="nil"/>
              <w:bottom w:val="single" w:color="auto" w:sz="4" w:space="0"/>
              <w:right w:val="single" w:color="auto" w:sz="4" w:space="0"/>
            </w:tcBorders>
            <w:noWrap w:val="0"/>
            <w:vAlign w:val="center"/>
          </w:tcPr>
          <w:p w14:paraId="018314A3">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34FD4B76">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E8D26E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5BC5D131">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0AA6FA61">
            <w:pPr>
              <w:widowControl/>
              <w:jc w:val="right"/>
              <w:rPr>
                <w:rFonts w:eastAsia="仿宋_GB2312"/>
                <w:kern w:val="0"/>
                <w:szCs w:val="21"/>
              </w:rPr>
            </w:pPr>
            <w:r>
              <w:rPr>
                <w:rFonts w:hint="eastAsia" w:eastAsia="仿宋_GB2312"/>
                <w:kern w:val="0"/>
                <w:szCs w:val="21"/>
              </w:rPr>
              <w:t>　</w:t>
            </w:r>
          </w:p>
        </w:tc>
      </w:tr>
      <w:tr w14:paraId="2F18ED0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0721F342">
            <w:pPr>
              <w:widowControl/>
              <w:jc w:val="left"/>
              <w:rPr>
                <w:rFonts w:hint="default" w:eastAsia="仿宋_GB2312"/>
                <w:kern w:val="0"/>
                <w:szCs w:val="21"/>
                <w:lang w:val="en-US" w:eastAsia="zh-CN"/>
              </w:rPr>
            </w:pPr>
            <w:r>
              <w:rPr>
                <w:rFonts w:hint="eastAsia" w:eastAsia="仿宋_GB2312"/>
                <w:kern w:val="0"/>
                <w:szCs w:val="21"/>
                <w:lang w:val="en-US" w:eastAsia="zh-CN"/>
              </w:rPr>
              <w:t>2012601</w:t>
            </w:r>
          </w:p>
        </w:tc>
        <w:tc>
          <w:tcPr>
            <w:tcW w:w="1368" w:type="dxa"/>
            <w:tcBorders>
              <w:top w:val="nil"/>
              <w:left w:val="nil"/>
              <w:bottom w:val="single" w:color="auto" w:sz="4" w:space="0"/>
              <w:right w:val="single" w:color="auto" w:sz="4" w:space="0"/>
            </w:tcBorders>
            <w:noWrap w:val="0"/>
            <w:vAlign w:val="center"/>
          </w:tcPr>
          <w:p w14:paraId="03E23FF0">
            <w:pPr>
              <w:widowControl/>
              <w:jc w:val="left"/>
              <w:rPr>
                <w:rFonts w:hint="default" w:eastAsia="仿宋_GB2312"/>
                <w:kern w:val="0"/>
                <w:szCs w:val="21"/>
                <w:lang w:val="en-US" w:eastAsia="zh-CN"/>
              </w:rPr>
            </w:pPr>
            <w:r>
              <w:rPr>
                <w:rFonts w:hint="eastAsia" w:eastAsia="仿宋_GB2312"/>
                <w:kern w:val="0"/>
                <w:szCs w:val="21"/>
                <w:lang w:val="en-US" w:eastAsia="zh-CN"/>
              </w:rPr>
              <w:t>行政运行</w:t>
            </w:r>
          </w:p>
        </w:tc>
        <w:tc>
          <w:tcPr>
            <w:tcW w:w="1496" w:type="dxa"/>
            <w:tcBorders>
              <w:top w:val="nil"/>
              <w:left w:val="nil"/>
              <w:bottom w:val="single" w:color="auto" w:sz="4" w:space="0"/>
              <w:right w:val="single" w:color="auto" w:sz="4" w:space="0"/>
            </w:tcBorders>
            <w:shd w:val="clear" w:color="auto" w:fill="FFFFFF"/>
            <w:noWrap w:val="0"/>
            <w:vAlign w:val="center"/>
          </w:tcPr>
          <w:p w14:paraId="3E7FE4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6.29</w:t>
            </w:r>
          </w:p>
        </w:tc>
        <w:tc>
          <w:tcPr>
            <w:tcW w:w="1595" w:type="dxa"/>
            <w:tcBorders>
              <w:top w:val="nil"/>
              <w:left w:val="nil"/>
              <w:bottom w:val="single" w:color="auto" w:sz="4" w:space="0"/>
              <w:right w:val="single" w:color="auto" w:sz="4" w:space="0"/>
            </w:tcBorders>
            <w:shd w:val="clear" w:color="auto" w:fill="FFFFFF"/>
            <w:noWrap w:val="0"/>
            <w:vAlign w:val="center"/>
          </w:tcPr>
          <w:p w14:paraId="44372E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6.29</w:t>
            </w:r>
          </w:p>
        </w:tc>
        <w:tc>
          <w:tcPr>
            <w:tcW w:w="1676" w:type="dxa"/>
            <w:tcBorders>
              <w:top w:val="nil"/>
              <w:left w:val="nil"/>
              <w:bottom w:val="single" w:color="auto" w:sz="4" w:space="0"/>
              <w:right w:val="single" w:color="auto" w:sz="4" w:space="0"/>
            </w:tcBorders>
            <w:noWrap w:val="0"/>
            <w:vAlign w:val="center"/>
          </w:tcPr>
          <w:p w14:paraId="1CD2A334">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68914B68">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EF8F207">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61CDB36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2492AF8A">
            <w:pPr>
              <w:widowControl/>
              <w:jc w:val="right"/>
              <w:rPr>
                <w:rFonts w:eastAsia="仿宋_GB2312"/>
                <w:kern w:val="0"/>
                <w:szCs w:val="21"/>
              </w:rPr>
            </w:pPr>
            <w:r>
              <w:rPr>
                <w:rFonts w:hint="eastAsia" w:eastAsia="仿宋_GB2312"/>
                <w:kern w:val="0"/>
                <w:szCs w:val="21"/>
              </w:rPr>
              <w:t>　</w:t>
            </w:r>
          </w:p>
        </w:tc>
      </w:tr>
      <w:tr w14:paraId="74E6798C">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126C04FB">
            <w:pPr>
              <w:widowControl/>
              <w:jc w:val="left"/>
              <w:rPr>
                <w:rFonts w:hint="default" w:eastAsia="仿宋_GB2312"/>
                <w:kern w:val="0"/>
                <w:szCs w:val="21"/>
                <w:lang w:val="en-US" w:eastAsia="zh-CN"/>
              </w:rPr>
            </w:pPr>
            <w:r>
              <w:rPr>
                <w:rFonts w:hint="eastAsia" w:eastAsia="仿宋_GB2312"/>
                <w:kern w:val="0"/>
                <w:szCs w:val="21"/>
                <w:lang w:val="en-US" w:eastAsia="zh-CN"/>
              </w:rPr>
              <w:t>2012602</w:t>
            </w:r>
          </w:p>
        </w:tc>
        <w:tc>
          <w:tcPr>
            <w:tcW w:w="1368" w:type="dxa"/>
            <w:tcBorders>
              <w:top w:val="nil"/>
              <w:left w:val="nil"/>
              <w:bottom w:val="single" w:color="auto" w:sz="4" w:space="0"/>
              <w:right w:val="single" w:color="auto" w:sz="4" w:space="0"/>
            </w:tcBorders>
            <w:noWrap w:val="0"/>
            <w:vAlign w:val="center"/>
          </w:tcPr>
          <w:p w14:paraId="6FFE633C">
            <w:pPr>
              <w:widowControl/>
              <w:jc w:val="left"/>
              <w:rPr>
                <w:rFonts w:hint="eastAsia" w:eastAsia="仿宋_GB2312"/>
                <w:kern w:val="0"/>
                <w:szCs w:val="21"/>
                <w:lang w:val="en-US" w:eastAsia="zh-CN"/>
              </w:rPr>
            </w:pPr>
            <w:r>
              <w:rPr>
                <w:rFonts w:hint="eastAsia" w:eastAsia="仿宋_GB2312"/>
                <w:kern w:val="0"/>
                <w:szCs w:val="21"/>
                <w:lang w:val="en-US" w:eastAsia="zh-CN"/>
              </w:rPr>
              <w:t>一般行政管理事务</w:t>
            </w:r>
          </w:p>
        </w:tc>
        <w:tc>
          <w:tcPr>
            <w:tcW w:w="1496" w:type="dxa"/>
            <w:tcBorders>
              <w:top w:val="nil"/>
              <w:left w:val="nil"/>
              <w:bottom w:val="single" w:color="auto" w:sz="4" w:space="0"/>
              <w:right w:val="single" w:color="auto" w:sz="4" w:space="0"/>
            </w:tcBorders>
            <w:shd w:val="clear" w:color="auto" w:fill="FFFFFF"/>
            <w:noWrap w:val="0"/>
            <w:vAlign w:val="center"/>
          </w:tcPr>
          <w:p w14:paraId="0D262F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w:t>
            </w:r>
          </w:p>
        </w:tc>
        <w:tc>
          <w:tcPr>
            <w:tcW w:w="1595" w:type="dxa"/>
            <w:tcBorders>
              <w:top w:val="nil"/>
              <w:left w:val="nil"/>
              <w:bottom w:val="single" w:color="auto" w:sz="4" w:space="0"/>
              <w:right w:val="single" w:color="auto" w:sz="4" w:space="0"/>
            </w:tcBorders>
            <w:shd w:val="clear" w:color="auto" w:fill="FFFFFF"/>
            <w:noWrap w:val="0"/>
            <w:vAlign w:val="center"/>
          </w:tcPr>
          <w:p w14:paraId="0C8A7A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w:t>
            </w:r>
          </w:p>
        </w:tc>
        <w:tc>
          <w:tcPr>
            <w:tcW w:w="1676" w:type="dxa"/>
            <w:tcBorders>
              <w:top w:val="nil"/>
              <w:left w:val="nil"/>
              <w:bottom w:val="single" w:color="auto" w:sz="4" w:space="0"/>
              <w:right w:val="single" w:color="auto" w:sz="4" w:space="0"/>
            </w:tcBorders>
            <w:noWrap w:val="0"/>
            <w:vAlign w:val="center"/>
          </w:tcPr>
          <w:p w14:paraId="41BAA77B">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7A8AE66E">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32C8550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01DFF7C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0D0FCDFB">
            <w:pPr>
              <w:widowControl/>
              <w:jc w:val="right"/>
              <w:rPr>
                <w:rFonts w:eastAsia="仿宋_GB2312"/>
                <w:kern w:val="0"/>
                <w:szCs w:val="21"/>
              </w:rPr>
            </w:pPr>
            <w:r>
              <w:rPr>
                <w:rFonts w:hint="eastAsia" w:eastAsia="仿宋_GB2312"/>
                <w:kern w:val="0"/>
                <w:szCs w:val="21"/>
              </w:rPr>
              <w:t>　</w:t>
            </w:r>
          </w:p>
        </w:tc>
      </w:tr>
      <w:tr w14:paraId="34BAA5E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11E01FCD">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2012604</w:t>
            </w:r>
          </w:p>
        </w:tc>
        <w:tc>
          <w:tcPr>
            <w:tcW w:w="1368" w:type="dxa"/>
            <w:tcBorders>
              <w:top w:val="nil"/>
              <w:left w:val="nil"/>
              <w:bottom w:val="single" w:color="auto" w:sz="4" w:space="0"/>
              <w:right w:val="single" w:color="auto" w:sz="4" w:space="0"/>
            </w:tcBorders>
            <w:noWrap w:val="0"/>
            <w:vAlign w:val="center"/>
          </w:tcPr>
          <w:p w14:paraId="22E3A3E5">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档案馆</w:t>
            </w:r>
          </w:p>
        </w:tc>
        <w:tc>
          <w:tcPr>
            <w:tcW w:w="1496" w:type="dxa"/>
            <w:tcBorders>
              <w:top w:val="nil"/>
              <w:left w:val="nil"/>
              <w:bottom w:val="single" w:color="auto" w:sz="4" w:space="0"/>
              <w:right w:val="single" w:color="auto" w:sz="4" w:space="0"/>
            </w:tcBorders>
            <w:shd w:val="clear" w:color="auto" w:fill="FFFFFF"/>
            <w:noWrap w:val="0"/>
            <w:vAlign w:val="center"/>
          </w:tcPr>
          <w:p w14:paraId="3E8889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43.21</w:t>
            </w:r>
          </w:p>
        </w:tc>
        <w:tc>
          <w:tcPr>
            <w:tcW w:w="1595" w:type="dxa"/>
            <w:tcBorders>
              <w:top w:val="nil"/>
              <w:left w:val="nil"/>
              <w:bottom w:val="single" w:color="auto" w:sz="4" w:space="0"/>
              <w:right w:val="single" w:color="auto" w:sz="4" w:space="0"/>
            </w:tcBorders>
            <w:shd w:val="clear" w:color="auto" w:fill="FFFFFF"/>
            <w:noWrap w:val="0"/>
            <w:vAlign w:val="center"/>
          </w:tcPr>
          <w:p w14:paraId="345E71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43.21</w:t>
            </w:r>
          </w:p>
        </w:tc>
        <w:tc>
          <w:tcPr>
            <w:tcW w:w="1676" w:type="dxa"/>
            <w:tcBorders>
              <w:top w:val="nil"/>
              <w:left w:val="nil"/>
              <w:bottom w:val="single" w:color="auto" w:sz="4" w:space="0"/>
              <w:right w:val="single" w:color="auto" w:sz="4" w:space="0"/>
            </w:tcBorders>
            <w:noWrap w:val="0"/>
            <w:vAlign w:val="center"/>
          </w:tcPr>
          <w:p w14:paraId="6F642400">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420543EC">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6D7BBD4A">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43BE7A0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388948CF">
            <w:pPr>
              <w:widowControl/>
              <w:jc w:val="right"/>
              <w:rPr>
                <w:rFonts w:eastAsia="仿宋_GB2312"/>
                <w:kern w:val="0"/>
                <w:szCs w:val="21"/>
              </w:rPr>
            </w:pPr>
            <w:r>
              <w:rPr>
                <w:rFonts w:hint="eastAsia" w:eastAsia="仿宋_GB2312"/>
                <w:kern w:val="0"/>
                <w:szCs w:val="21"/>
              </w:rPr>
              <w:t>　</w:t>
            </w:r>
          </w:p>
        </w:tc>
      </w:tr>
      <w:tr w14:paraId="34B1F65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28429E19">
            <w:pPr>
              <w:widowControl/>
              <w:jc w:val="left"/>
              <w:rPr>
                <w:rFonts w:eastAsia="仿宋_GB2312"/>
                <w:kern w:val="0"/>
                <w:szCs w:val="21"/>
              </w:rPr>
            </w:pPr>
            <w:r>
              <w:rPr>
                <w:rFonts w:hint="eastAsia" w:eastAsia="仿宋_GB2312"/>
                <w:kern w:val="0"/>
                <w:szCs w:val="21"/>
                <w:lang w:val="en-US" w:eastAsia="zh-CN"/>
              </w:rPr>
              <w:t>2080801</w:t>
            </w:r>
          </w:p>
        </w:tc>
        <w:tc>
          <w:tcPr>
            <w:tcW w:w="1368" w:type="dxa"/>
            <w:tcBorders>
              <w:top w:val="nil"/>
              <w:left w:val="nil"/>
              <w:bottom w:val="single" w:color="auto" w:sz="4" w:space="0"/>
              <w:right w:val="single" w:color="auto" w:sz="4" w:space="0"/>
            </w:tcBorders>
            <w:noWrap w:val="0"/>
            <w:vAlign w:val="center"/>
          </w:tcPr>
          <w:p w14:paraId="07FD9521">
            <w:pPr>
              <w:widowControl/>
              <w:jc w:val="left"/>
              <w:rPr>
                <w:rFonts w:eastAsia="仿宋_GB2312"/>
                <w:kern w:val="0"/>
                <w:szCs w:val="21"/>
              </w:rPr>
            </w:pPr>
            <w:r>
              <w:rPr>
                <w:rFonts w:hint="eastAsia" w:eastAsia="仿宋_GB2312"/>
                <w:kern w:val="0"/>
                <w:szCs w:val="21"/>
              </w:rPr>
              <w:t>死亡抚恤</w:t>
            </w:r>
          </w:p>
        </w:tc>
        <w:tc>
          <w:tcPr>
            <w:tcW w:w="1496" w:type="dxa"/>
            <w:tcBorders>
              <w:top w:val="nil"/>
              <w:left w:val="nil"/>
              <w:bottom w:val="single" w:color="auto" w:sz="4" w:space="0"/>
              <w:right w:val="single" w:color="auto" w:sz="4" w:space="0"/>
            </w:tcBorders>
            <w:noWrap w:val="0"/>
            <w:vAlign w:val="center"/>
          </w:tcPr>
          <w:p w14:paraId="627C8A0E">
            <w:pPr>
              <w:widowControl/>
              <w:jc w:val="right"/>
              <w:rPr>
                <w:rFonts w:eastAsia="仿宋_GB2312"/>
                <w:kern w:val="0"/>
                <w:szCs w:val="21"/>
              </w:rPr>
            </w:pPr>
            <w:r>
              <w:rPr>
                <w:rFonts w:hint="eastAsia" w:eastAsia="仿宋_GB2312"/>
                <w:kern w:val="0"/>
                <w:szCs w:val="21"/>
              </w:rPr>
              <w:t>1.05　</w:t>
            </w:r>
          </w:p>
        </w:tc>
        <w:tc>
          <w:tcPr>
            <w:tcW w:w="1595" w:type="dxa"/>
            <w:tcBorders>
              <w:top w:val="nil"/>
              <w:left w:val="nil"/>
              <w:bottom w:val="single" w:color="auto" w:sz="4" w:space="0"/>
              <w:right w:val="single" w:color="auto" w:sz="4" w:space="0"/>
            </w:tcBorders>
            <w:noWrap w:val="0"/>
            <w:vAlign w:val="center"/>
          </w:tcPr>
          <w:p w14:paraId="23405BC8">
            <w:pPr>
              <w:widowControl/>
              <w:jc w:val="right"/>
              <w:rPr>
                <w:rFonts w:eastAsia="仿宋_GB2312"/>
                <w:kern w:val="0"/>
                <w:szCs w:val="21"/>
              </w:rPr>
            </w:pPr>
            <w:r>
              <w:rPr>
                <w:rFonts w:hint="eastAsia" w:eastAsia="仿宋_GB2312"/>
                <w:kern w:val="0"/>
                <w:szCs w:val="21"/>
              </w:rPr>
              <w:t>1.05　</w:t>
            </w:r>
          </w:p>
        </w:tc>
        <w:tc>
          <w:tcPr>
            <w:tcW w:w="1676" w:type="dxa"/>
            <w:tcBorders>
              <w:top w:val="nil"/>
              <w:left w:val="nil"/>
              <w:bottom w:val="single" w:color="auto" w:sz="4" w:space="0"/>
              <w:right w:val="single" w:color="auto" w:sz="4" w:space="0"/>
            </w:tcBorders>
            <w:noWrap w:val="0"/>
            <w:vAlign w:val="center"/>
          </w:tcPr>
          <w:p w14:paraId="7678237E">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6C04CFA7">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558EBD3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375ED944">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27D90A0E">
            <w:pPr>
              <w:widowControl/>
              <w:jc w:val="right"/>
              <w:rPr>
                <w:rFonts w:eastAsia="仿宋_GB2312"/>
                <w:kern w:val="0"/>
                <w:szCs w:val="21"/>
              </w:rPr>
            </w:pPr>
            <w:r>
              <w:rPr>
                <w:rFonts w:hint="eastAsia" w:eastAsia="仿宋_GB2312"/>
                <w:kern w:val="0"/>
                <w:szCs w:val="21"/>
              </w:rPr>
              <w:t>　</w:t>
            </w:r>
          </w:p>
        </w:tc>
      </w:tr>
      <w:tr w14:paraId="6C60D45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3935E558">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noWrap w:val="0"/>
            <w:vAlign w:val="center"/>
          </w:tcPr>
          <w:p w14:paraId="0AE44621">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noWrap w:val="0"/>
            <w:vAlign w:val="center"/>
          </w:tcPr>
          <w:p w14:paraId="0B049E95">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045E03BD">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700D2709">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7B9D6F8D">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0215FBC">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6E89133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5A797D50">
            <w:pPr>
              <w:widowControl/>
              <w:jc w:val="right"/>
              <w:rPr>
                <w:rFonts w:eastAsia="仿宋_GB2312"/>
                <w:kern w:val="0"/>
                <w:szCs w:val="21"/>
              </w:rPr>
            </w:pPr>
            <w:r>
              <w:rPr>
                <w:rFonts w:hint="eastAsia" w:eastAsia="仿宋_GB2312"/>
                <w:kern w:val="0"/>
                <w:szCs w:val="21"/>
              </w:rPr>
              <w:t>　</w:t>
            </w:r>
          </w:p>
        </w:tc>
      </w:tr>
      <w:tr w14:paraId="0F7BF2E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0"/>
            <w:vAlign w:val="center"/>
          </w:tcPr>
          <w:p w14:paraId="530F08B7">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8" w:space="0"/>
              <w:right w:val="single" w:color="auto" w:sz="4" w:space="0"/>
            </w:tcBorders>
            <w:noWrap w:val="0"/>
            <w:vAlign w:val="center"/>
          </w:tcPr>
          <w:p w14:paraId="2A42933D">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8" w:space="0"/>
              <w:right w:val="single" w:color="auto" w:sz="4" w:space="0"/>
            </w:tcBorders>
            <w:noWrap w:val="0"/>
            <w:vAlign w:val="center"/>
          </w:tcPr>
          <w:p w14:paraId="06193E60">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0"/>
            <w:vAlign w:val="center"/>
          </w:tcPr>
          <w:p w14:paraId="6C327D13">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79498E83">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0"/>
            <w:vAlign w:val="center"/>
          </w:tcPr>
          <w:p w14:paraId="587602C0">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0"/>
            <w:vAlign w:val="center"/>
          </w:tcPr>
          <w:p w14:paraId="672FF01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635CEAD0">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0"/>
            <w:vAlign w:val="center"/>
          </w:tcPr>
          <w:p w14:paraId="5EEBFC26">
            <w:pPr>
              <w:widowControl/>
              <w:jc w:val="right"/>
              <w:rPr>
                <w:rFonts w:eastAsia="仿宋_GB2312"/>
                <w:kern w:val="0"/>
                <w:szCs w:val="21"/>
              </w:rPr>
            </w:pPr>
            <w:r>
              <w:rPr>
                <w:rFonts w:hint="eastAsia" w:eastAsia="仿宋_GB2312"/>
                <w:kern w:val="0"/>
                <w:szCs w:val="21"/>
              </w:rPr>
              <w:t>　</w:t>
            </w:r>
          </w:p>
        </w:tc>
      </w:tr>
      <w:tr w14:paraId="7CE78741">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79AE0A7F">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26C7945F">
      <w:pPr>
        <w:widowControl/>
        <w:jc w:val="left"/>
        <w:rPr>
          <w:rFonts w:eastAsia="黑体"/>
          <w:bCs/>
          <w:kern w:val="0"/>
          <w:sz w:val="32"/>
          <w:szCs w:val="32"/>
        </w:rPr>
      </w:pPr>
    </w:p>
    <w:p w14:paraId="5FB8BAA0">
      <w:pPr>
        <w:widowControl/>
        <w:jc w:val="left"/>
        <w:rPr>
          <w:rFonts w:eastAsia="黑体"/>
          <w:bCs/>
          <w:kern w:val="0"/>
          <w:sz w:val="32"/>
          <w:szCs w:val="32"/>
        </w:rPr>
      </w:pPr>
    </w:p>
    <w:p w14:paraId="2B3547D7">
      <w:pPr>
        <w:widowControl/>
        <w:rPr>
          <w:rFonts w:eastAsia="方正小标宋_GBK"/>
          <w:color w:val="000000"/>
          <w:kern w:val="0"/>
          <w:sz w:val="36"/>
          <w:szCs w:val="36"/>
        </w:rPr>
      </w:pPr>
    </w:p>
    <w:tbl>
      <w:tblPr>
        <w:tblStyle w:val="9"/>
        <w:tblpPr w:leftFromText="180" w:rightFromText="180" w:vertAnchor="text" w:horzAnchor="page" w:tblpX="1491" w:tblpY="555"/>
        <w:tblOverlap w:val="never"/>
        <w:tblW w:w="0" w:type="auto"/>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08D72F53">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5A3F7254">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6EC3E49C">
            <w:pPr>
              <w:widowControl/>
              <w:jc w:val="center"/>
              <w:rPr>
                <w:rFonts w:ascii="华文中宋" w:hAnsi="华文中宋" w:eastAsia="华文中宋" w:cs="宋体"/>
                <w:kern w:val="0"/>
                <w:sz w:val="32"/>
                <w:szCs w:val="32"/>
              </w:rPr>
            </w:pPr>
          </w:p>
        </w:tc>
      </w:tr>
      <w:tr w14:paraId="2C8B481F">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4F50EE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53BBAB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5995C6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71C866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4A7010B1">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0"/>
            <w:vAlign w:val="center"/>
          </w:tcPr>
          <w:p w14:paraId="29019F7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004099C2">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651DAE4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128F64EE">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档案馆</w:t>
            </w:r>
          </w:p>
        </w:tc>
        <w:tc>
          <w:tcPr>
            <w:tcW w:w="708" w:type="dxa"/>
            <w:tcBorders>
              <w:top w:val="nil"/>
              <w:left w:val="nil"/>
              <w:bottom w:val="nil"/>
              <w:right w:val="nil"/>
            </w:tcBorders>
            <w:noWrap w:val="0"/>
            <w:vAlign w:val="center"/>
          </w:tcPr>
          <w:p w14:paraId="5BBBBEB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0988EC1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0"/>
            <w:vAlign w:val="center"/>
          </w:tcPr>
          <w:p w14:paraId="03CDEB1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528D3773">
      <w:pPr>
        <w:widowControl/>
        <w:spacing w:line="400" w:lineRule="exact"/>
        <w:jc w:val="left"/>
        <w:rPr>
          <w:rFonts w:eastAsia="仿宋_GB2312"/>
          <w:color w:val="000000"/>
          <w:kern w:val="0"/>
          <w:sz w:val="20"/>
          <w:szCs w:val="20"/>
        </w:rPr>
      </w:pP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14:paraId="45BF4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07B9515C">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07200C8D">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60A2E627">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3B655BF3">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5BB8D743">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342D4074">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4DD0EC8B">
            <w:pPr>
              <w:widowControl/>
              <w:jc w:val="center"/>
              <w:rPr>
                <w:rFonts w:eastAsia="仿宋_GB2312"/>
                <w:kern w:val="0"/>
                <w:szCs w:val="21"/>
              </w:rPr>
            </w:pPr>
            <w:r>
              <w:rPr>
                <w:rFonts w:hint="eastAsia" w:eastAsia="仿宋_GB2312"/>
                <w:kern w:val="0"/>
                <w:szCs w:val="21"/>
              </w:rPr>
              <w:t>对附属单位补助支出</w:t>
            </w:r>
          </w:p>
        </w:tc>
      </w:tr>
      <w:tr w14:paraId="577FF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69AD87C1">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7BE0B21D">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3BEE9B3C">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52FDC842">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24C9CDD">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129EBE44">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3455C295">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7647FD85">
            <w:pPr>
              <w:widowControl/>
              <w:jc w:val="left"/>
              <w:rPr>
                <w:rFonts w:eastAsia="仿宋_GB2312"/>
                <w:kern w:val="0"/>
                <w:szCs w:val="21"/>
              </w:rPr>
            </w:pPr>
          </w:p>
        </w:tc>
      </w:tr>
      <w:tr w14:paraId="2D7AF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0"/>
            <w:vAlign w:val="center"/>
          </w:tcPr>
          <w:p w14:paraId="46118057">
            <w:pPr>
              <w:widowControl/>
              <w:jc w:val="left"/>
              <w:rPr>
                <w:rFonts w:eastAsia="仿宋_GB2312"/>
                <w:kern w:val="0"/>
                <w:szCs w:val="21"/>
              </w:rPr>
            </w:pPr>
          </w:p>
        </w:tc>
        <w:tc>
          <w:tcPr>
            <w:tcW w:w="1249" w:type="dxa"/>
            <w:vMerge w:val="continue"/>
            <w:tcBorders>
              <w:top w:val="single" w:color="auto" w:sz="8" w:space="0"/>
              <w:left w:val="single" w:color="auto" w:sz="8" w:space="0"/>
              <w:bottom w:val="single" w:color="auto" w:sz="8" w:space="0"/>
              <w:right w:val="single" w:color="auto" w:sz="8" w:space="0"/>
            </w:tcBorders>
            <w:noWrap w:val="0"/>
            <w:vAlign w:val="center"/>
          </w:tcPr>
          <w:p w14:paraId="23C68C61">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083DFB38">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7FA70948">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09E55C7">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1BD91A67">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7F0D4AE9">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5E05F3ED">
            <w:pPr>
              <w:widowControl/>
              <w:jc w:val="left"/>
              <w:rPr>
                <w:rFonts w:eastAsia="仿宋_GB2312"/>
                <w:kern w:val="0"/>
                <w:szCs w:val="21"/>
              </w:rPr>
            </w:pPr>
          </w:p>
        </w:tc>
      </w:tr>
      <w:tr w14:paraId="75483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061CE4F3">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27D6268E">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1F64D82">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401E9A92">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6214A331">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7E713034">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3B19060">
            <w:pPr>
              <w:widowControl/>
              <w:jc w:val="center"/>
              <w:rPr>
                <w:rFonts w:eastAsia="仿宋_GB2312"/>
                <w:kern w:val="0"/>
                <w:szCs w:val="21"/>
              </w:rPr>
            </w:pPr>
            <w:r>
              <w:rPr>
                <w:rFonts w:eastAsia="仿宋_GB2312"/>
                <w:kern w:val="0"/>
                <w:szCs w:val="21"/>
              </w:rPr>
              <w:t>6</w:t>
            </w:r>
          </w:p>
        </w:tc>
      </w:tr>
      <w:tr w14:paraId="2F153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796CC2A9">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8639B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55.79</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DFBF0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35.16</w:t>
            </w:r>
          </w:p>
        </w:tc>
        <w:tc>
          <w:tcPr>
            <w:tcW w:w="184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1BAD26">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20.63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755B2E1">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03F07FB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3DB11711">
            <w:pPr>
              <w:widowControl/>
              <w:jc w:val="right"/>
              <w:rPr>
                <w:rFonts w:eastAsia="仿宋_GB2312"/>
                <w:kern w:val="0"/>
                <w:szCs w:val="21"/>
              </w:rPr>
            </w:pPr>
            <w:r>
              <w:rPr>
                <w:rFonts w:hint="eastAsia" w:eastAsia="仿宋_GB2312"/>
                <w:kern w:val="0"/>
                <w:szCs w:val="21"/>
              </w:rPr>
              <w:t>　</w:t>
            </w:r>
          </w:p>
        </w:tc>
      </w:tr>
      <w:tr w14:paraId="52EB1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171D9C6E">
            <w:pPr>
              <w:widowControl/>
              <w:jc w:val="left"/>
              <w:rPr>
                <w:rFonts w:eastAsia="仿宋_GB2312"/>
                <w:kern w:val="0"/>
                <w:szCs w:val="21"/>
              </w:rPr>
            </w:pPr>
            <w:r>
              <w:rPr>
                <w:rFonts w:hint="eastAsia" w:eastAsia="仿宋_GB2312"/>
                <w:kern w:val="0"/>
                <w:szCs w:val="21"/>
                <w:lang w:val="en-US" w:eastAsia="zh-CN"/>
              </w:rPr>
              <w:t>2012601</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44F48D5B">
            <w:pPr>
              <w:widowControl/>
              <w:jc w:val="left"/>
              <w:rPr>
                <w:rFonts w:eastAsia="仿宋_GB2312"/>
                <w:kern w:val="0"/>
                <w:szCs w:val="21"/>
              </w:rPr>
            </w:pPr>
            <w:r>
              <w:rPr>
                <w:rFonts w:hint="eastAsia" w:eastAsia="仿宋_GB2312"/>
                <w:kern w:val="0"/>
                <w:szCs w:val="21"/>
                <w:lang w:val="en-US" w:eastAsia="zh-CN"/>
              </w:rPr>
              <w:t>行政运行</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3C69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6.29</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5368C1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6.29</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FDC414B">
            <w:pPr>
              <w:widowControl/>
              <w:jc w:val="center"/>
              <w:rPr>
                <w:rFonts w:eastAsia="仿宋_GB2312"/>
                <w:kern w:val="0"/>
                <w:szCs w:val="21"/>
              </w:rPr>
            </w:pP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5BF2B7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20E9A9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5C0AC6B2">
            <w:pPr>
              <w:widowControl/>
              <w:jc w:val="right"/>
              <w:rPr>
                <w:rFonts w:eastAsia="仿宋_GB2312"/>
                <w:kern w:val="0"/>
                <w:szCs w:val="21"/>
              </w:rPr>
            </w:pPr>
            <w:r>
              <w:rPr>
                <w:rFonts w:hint="eastAsia" w:eastAsia="仿宋_GB2312"/>
                <w:kern w:val="0"/>
                <w:szCs w:val="21"/>
              </w:rPr>
              <w:t>　</w:t>
            </w:r>
          </w:p>
        </w:tc>
      </w:tr>
      <w:tr w14:paraId="4F237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0521E82C">
            <w:pPr>
              <w:widowControl/>
              <w:jc w:val="left"/>
              <w:rPr>
                <w:rFonts w:eastAsia="仿宋_GB2312"/>
                <w:kern w:val="0"/>
                <w:szCs w:val="21"/>
              </w:rPr>
            </w:pPr>
            <w:r>
              <w:rPr>
                <w:rFonts w:hint="eastAsia" w:eastAsia="仿宋_GB2312"/>
                <w:kern w:val="0"/>
                <w:szCs w:val="21"/>
                <w:lang w:val="en-US" w:eastAsia="zh-CN"/>
              </w:rPr>
              <w:t>2012602</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3DE9E978">
            <w:pPr>
              <w:widowControl/>
              <w:jc w:val="left"/>
              <w:rPr>
                <w:rFonts w:eastAsia="仿宋_GB2312"/>
                <w:kern w:val="0"/>
                <w:szCs w:val="21"/>
              </w:rPr>
            </w:pPr>
            <w:r>
              <w:rPr>
                <w:rFonts w:hint="eastAsia" w:eastAsia="仿宋_GB2312"/>
                <w:kern w:val="0"/>
                <w:szCs w:val="21"/>
                <w:lang w:val="en-US" w:eastAsia="zh-CN"/>
              </w:rPr>
              <w:t>一般行政管理事务</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9909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0A3BE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p>
        </w:tc>
        <w:tc>
          <w:tcPr>
            <w:tcW w:w="1842" w:type="dxa"/>
            <w:tcBorders>
              <w:top w:val="single" w:color="auto" w:sz="8" w:space="0"/>
              <w:left w:val="single" w:color="auto" w:sz="8" w:space="0"/>
              <w:bottom w:val="single" w:color="auto" w:sz="8" w:space="0"/>
              <w:right w:val="single" w:color="auto" w:sz="8" w:space="0"/>
            </w:tcBorders>
            <w:noWrap w:val="0"/>
            <w:vAlign w:val="center"/>
          </w:tcPr>
          <w:p w14:paraId="7791136D">
            <w:pPr>
              <w:widowControl/>
              <w:jc w:val="center"/>
              <w:rPr>
                <w:rFonts w:hint="default" w:eastAsia="仿宋_GB2312"/>
                <w:kern w:val="0"/>
                <w:szCs w:val="21"/>
                <w:lang w:val="en-US" w:eastAsia="zh-CN"/>
              </w:rPr>
            </w:pPr>
            <w:r>
              <w:rPr>
                <w:rFonts w:hint="eastAsia" w:eastAsia="仿宋_GB2312"/>
                <w:kern w:val="0"/>
                <w:szCs w:val="21"/>
                <w:lang w:val="en-US" w:eastAsia="zh-CN"/>
              </w:rPr>
              <w:t>5.24</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1E402EDD">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ADB421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99EE2DA">
            <w:pPr>
              <w:widowControl/>
              <w:jc w:val="right"/>
              <w:rPr>
                <w:rFonts w:eastAsia="仿宋_GB2312"/>
                <w:kern w:val="0"/>
                <w:szCs w:val="21"/>
              </w:rPr>
            </w:pPr>
            <w:r>
              <w:rPr>
                <w:rFonts w:hint="eastAsia" w:eastAsia="仿宋_GB2312"/>
                <w:kern w:val="0"/>
                <w:szCs w:val="21"/>
              </w:rPr>
              <w:t>　</w:t>
            </w:r>
          </w:p>
        </w:tc>
      </w:tr>
      <w:tr w14:paraId="2E8FA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1E997E7F">
            <w:pPr>
              <w:widowControl/>
              <w:jc w:val="left"/>
              <w:rPr>
                <w:rFonts w:eastAsia="仿宋_GB2312"/>
                <w:kern w:val="0"/>
                <w:szCs w:val="21"/>
              </w:rPr>
            </w:pPr>
            <w:r>
              <w:rPr>
                <w:rFonts w:hint="eastAsia" w:eastAsia="仿宋_GB2312" w:cs="Times New Roman"/>
                <w:kern w:val="0"/>
                <w:sz w:val="21"/>
                <w:szCs w:val="21"/>
                <w:lang w:val="en-US" w:eastAsia="zh-CN" w:bidi="ar-SA"/>
              </w:rPr>
              <w:t>2012604</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2E11E369">
            <w:pPr>
              <w:widowControl/>
              <w:jc w:val="left"/>
              <w:rPr>
                <w:rFonts w:eastAsia="仿宋_GB2312"/>
                <w:kern w:val="0"/>
                <w:szCs w:val="21"/>
              </w:rPr>
            </w:pPr>
            <w:r>
              <w:rPr>
                <w:rFonts w:hint="eastAsia" w:eastAsia="仿宋_GB2312"/>
                <w:kern w:val="0"/>
                <w:szCs w:val="21"/>
                <w:lang w:val="en-US" w:eastAsia="zh-CN"/>
              </w:rPr>
              <w:t>档案馆</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C06E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43.21</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A679AA5">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27.82</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22A16029">
            <w:pPr>
              <w:widowControl/>
              <w:jc w:val="center"/>
              <w:rPr>
                <w:rFonts w:hint="default" w:eastAsia="仿宋_GB2312"/>
                <w:kern w:val="0"/>
                <w:szCs w:val="21"/>
                <w:lang w:val="en-US" w:eastAsia="zh-CN"/>
              </w:rPr>
            </w:pPr>
            <w:r>
              <w:rPr>
                <w:rFonts w:hint="eastAsia" w:eastAsia="仿宋_GB2312"/>
                <w:kern w:val="0"/>
                <w:szCs w:val="21"/>
                <w:lang w:val="en-US" w:eastAsia="zh-CN"/>
              </w:rPr>
              <w:t>15.38</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59B2FA8D">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540FC42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24F852E1">
            <w:pPr>
              <w:widowControl/>
              <w:jc w:val="right"/>
              <w:rPr>
                <w:rFonts w:eastAsia="仿宋_GB2312"/>
                <w:kern w:val="0"/>
                <w:szCs w:val="21"/>
              </w:rPr>
            </w:pPr>
            <w:r>
              <w:rPr>
                <w:rFonts w:hint="eastAsia" w:eastAsia="仿宋_GB2312"/>
                <w:kern w:val="0"/>
                <w:szCs w:val="21"/>
              </w:rPr>
              <w:t>　</w:t>
            </w:r>
          </w:p>
        </w:tc>
      </w:tr>
      <w:tr w14:paraId="28BA5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shd w:val="clear"/>
            <w:noWrap w:val="0"/>
            <w:vAlign w:val="center"/>
          </w:tcPr>
          <w:p w14:paraId="227E4808">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2080801</w:t>
            </w:r>
          </w:p>
        </w:tc>
        <w:tc>
          <w:tcPr>
            <w:tcW w:w="1249" w:type="dxa"/>
            <w:tcBorders>
              <w:top w:val="single" w:color="auto" w:sz="8" w:space="0"/>
              <w:left w:val="single" w:color="auto" w:sz="8" w:space="0"/>
              <w:bottom w:val="single" w:color="auto" w:sz="8" w:space="0"/>
              <w:right w:val="single" w:color="auto" w:sz="8" w:space="0"/>
            </w:tcBorders>
            <w:shd w:val="clear"/>
            <w:noWrap w:val="0"/>
            <w:vAlign w:val="center"/>
          </w:tcPr>
          <w:p w14:paraId="6C54E4B1">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死亡抚恤</w:t>
            </w:r>
          </w:p>
        </w:tc>
        <w:tc>
          <w:tcPr>
            <w:tcW w:w="1775" w:type="dxa"/>
            <w:tcBorders>
              <w:top w:val="single" w:color="auto" w:sz="8" w:space="0"/>
              <w:left w:val="single" w:color="auto" w:sz="8" w:space="0"/>
              <w:bottom w:val="single" w:color="auto" w:sz="8" w:space="0"/>
              <w:right w:val="single" w:color="auto" w:sz="8" w:space="0"/>
            </w:tcBorders>
            <w:shd w:val="clear"/>
            <w:noWrap w:val="0"/>
            <w:vAlign w:val="center"/>
          </w:tcPr>
          <w:p w14:paraId="20F2C5D5">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1.05</w:t>
            </w:r>
          </w:p>
        </w:tc>
        <w:tc>
          <w:tcPr>
            <w:tcW w:w="1985" w:type="dxa"/>
            <w:tcBorders>
              <w:top w:val="single" w:color="auto" w:sz="8" w:space="0"/>
              <w:left w:val="single" w:color="auto" w:sz="8" w:space="0"/>
              <w:bottom w:val="single" w:color="auto" w:sz="8" w:space="0"/>
              <w:right w:val="single" w:color="auto" w:sz="8" w:space="0"/>
            </w:tcBorders>
            <w:shd w:val="clear"/>
            <w:noWrap w:val="0"/>
            <w:vAlign w:val="center"/>
          </w:tcPr>
          <w:p w14:paraId="66BA1919">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1.05</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E3D5786">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0F98D86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5E79328B">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0CB74B97">
            <w:pPr>
              <w:widowControl/>
              <w:jc w:val="right"/>
              <w:rPr>
                <w:rFonts w:eastAsia="仿宋_GB2312"/>
                <w:kern w:val="0"/>
                <w:szCs w:val="21"/>
              </w:rPr>
            </w:pPr>
            <w:r>
              <w:rPr>
                <w:rFonts w:hint="eastAsia" w:eastAsia="仿宋_GB2312"/>
                <w:kern w:val="0"/>
                <w:szCs w:val="21"/>
              </w:rPr>
              <w:t>　</w:t>
            </w:r>
          </w:p>
        </w:tc>
      </w:tr>
      <w:tr w14:paraId="29331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694DAAC9">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6C8C306E">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461A17F7">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28A2E11C">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5441014B">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2E81431E">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26977F5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6C9EC490">
            <w:pPr>
              <w:widowControl/>
              <w:jc w:val="right"/>
              <w:rPr>
                <w:rFonts w:eastAsia="仿宋_GB2312"/>
                <w:kern w:val="0"/>
                <w:szCs w:val="21"/>
              </w:rPr>
            </w:pPr>
            <w:r>
              <w:rPr>
                <w:rFonts w:hint="eastAsia" w:eastAsia="仿宋_GB2312"/>
                <w:kern w:val="0"/>
                <w:szCs w:val="21"/>
              </w:rPr>
              <w:t>　</w:t>
            </w:r>
          </w:p>
        </w:tc>
      </w:tr>
      <w:tr w14:paraId="1EC11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5450B0F5">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7E20EB56">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308F02E4">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2E5912C">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E9EA817">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67F68BA4">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A32AA55">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01E28E32">
            <w:pPr>
              <w:widowControl/>
              <w:jc w:val="right"/>
              <w:rPr>
                <w:rFonts w:eastAsia="仿宋_GB2312"/>
                <w:kern w:val="0"/>
                <w:szCs w:val="21"/>
              </w:rPr>
            </w:pPr>
            <w:r>
              <w:rPr>
                <w:rFonts w:hint="eastAsia" w:eastAsia="仿宋_GB2312"/>
                <w:kern w:val="0"/>
                <w:szCs w:val="21"/>
              </w:rPr>
              <w:t>　</w:t>
            </w:r>
          </w:p>
        </w:tc>
      </w:tr>
    </w:tbl>
    <w:p w14:paraId="39137EE6">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3AFED3EF">
      <w:pPr>
        <w:widowControl/>
        <w:jc w:val="left"/>
        <w:rPr>
          <w:rFonts w:eastAsia="仿宋_GB2312"/>
          <w:bCs/>
          <w:kern w:val="0"/>
          <w:szCs w:val="21"/>
        </w:rPr>
      </w:pPr>
      <w:r>
        <w:rPr>
          <w:rFonts w:eastAsia="仿宋_GB2312"/>
          <w:bCs/>
          <w:kern w:val="0"/>
          <w:szCs w:val="21"/>
        </w:rPr>
        <w:br w:type="page"/>
      </w:r>
    </w:p>
    <w:p w14:paraId="4FF5F4B8">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3E2E3D8E">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4C442DE2">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eastAsia="zh-CN"/>
        </w:rPr>
        <w:t>档案馆</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3798F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0"/>
            <w:vAlign w:val="center"/>
          </w:tcPr>
          <w:p w14:paraId="6FE3F48B">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0"/>
            <w:vAlign w:val="center"/>
          </w:tcPr>
          <w:p w14:paraId="2231F6D0">
            <w:pPr>
              <w:widowControl/>
              <w:jc w:val="center"/>
              <w:rPr>
                <w:rFonts w:eastAsia="仿宋_GB2312"/>
                <w:b/>
                <w:kern w:val="0"/>
                <w:szCs w:val="21"/>
              </w:rPr>
            </w:pPr>
            <w:r>
              <w:rPr>
                <w:rFonts w:hint="eastAsia" w:eastAsia="仿宋_GB2312"/>
                <w:b/>
                <w:kern w:val="0"/>
                <w:szCs w:val="21"/>
              </w:rPr>
              <w:t>支出</w:t>
            </w:r>
          </w:p>
        </w:tc>
      </w:tr>
      <w:tr w14:paraId="2D3DE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9F327DA">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3124CF40">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C656BC2">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CD04E6D">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C5613C5">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F806744">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C500EB4">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70677D4">
            <w:pPr>
              <w:widowControl/>
              <w:jc w:val="center"/>
              <w:rPr>
                <w:rFonts w:eastAsia="仿宋_GB2312"/>
                <w:b/>
                <w:kern w:val="0"/>
                <w:szCs w:val="21"/>
              </w:rPr>
            </w:pPr>
            <w:r>
              <w:rPr>
                <w:rFonts w:hint="eastAsia" w:eastAsia="仿宋_GB2312"/>
                <w:b/>
                <w:kern w:val="0"/>
                <w:szCs w:val="21"/>
              </w:rPr>
              <w:t>政府性基金预算财政拨款</w:t>
            </w:r>
          </w:p>
        </w:tc>
      </w:tr>
      <w:tr w14:paraId="09B42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6990BF8">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A664937">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BECF6F4">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D60EAB9">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6D86B65">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BDCB871">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43BEC92">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08CCBD04">
            <w:pPr>
              <w:widowControl/>
              <w:jc w:val="center"/>
              <w:rPr>
                <w:rFonts w:eastAsia="仿宋_GB2312"/>
                <w:kern w:val="0"/>
                <w:szCs w:val="21"/>
              </w:rPr>
            </w:pPr>
            <w:r>
              <w:rPr>
                <w:rFonts w:eastAsia="仿宋_GB2312"/>
                <w:kern w:val="0"/>
                <w:szCs w:val="21"/>
              </w:rPr>
              <w:t>4</w:t>
            </w:r>
          </w:p>
        </w:tc>
      </w:tr>
      <w:tr w14:paraId="51F42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493EEBE">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2235F7E1">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B25D0CC">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55.79</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3AE397D">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1D98728">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8C6166B">
            <w:pPr>
              <w:widowControl/>
              <w:jc w:val="center"/>
              <w:rPr>
                <w:rFonts w:hint="default" w:eastAsia="仿宋_GB2312"/>
                <w:kern w:val="0"/>
                <w:szCs w:val="21"/>
                <w:lang w:val="en-US" w:eastAsia="zh-CN"/>
              </w:rPr>
            </w:pPr>
            <w:r>
              <w:rPr>
                <w:rFonts w:hint="eastAsia" w:eastAsia="仿宋_GB2312"/>
                <w:kern w:val="0"/>
                <w:szCs w:val="21"/>
                <w:lang w:val="en-US" w:eastAsia="zh-CN"/>
              </w:rPr>
              <w:t>54.74</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5DE1D15">
            <w:pPr>
              <w:widowControl/>
              <w:jc w:val="center"/>
              <w:rPr>
                <w:rFonts w:hint="default" w:eastAsia="仿宋_GB2312"/>
                <w:kern w:val="0"/>
                <w:szCs w:val="21"/>
                <w:lang w:val="en-US" w:eastAsia="zh-CN"/>
              </w:rPr>
            </w:pPr>
            <w:r>
              <w:rPr>
                <w:rFonts w:hint="eastAsia" w:eastAsia="仿宋_GB2312"/>
                <w:kern w:val="0"/>
                <w:szCs w:val="21"/>
                <w:lang w:val="en-US" w:eastAsia="zh-CN"/>
              </w:rPr>
              <w:t>54.74</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9A00302">
            <w:pPr>
              <w:widowControl/>
              <w:jc w:val="center"/>
              <w:rPr>
                <w:rFonts w:eastAsia="仿宋_GB2312"/>
                <w:kern w:val="0"/>
                <w:szCs w:val="21"/>
              </w:rPr>
            </w:pPr>
          </w:p>
        </w:tc>
      </w:tr>
      <w:tr w14:paraId="001FB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913B3DF">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6269C00">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ABA3EC1">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1B3AC51">
            <w:pPr>
              <w:widowControl/>
              <w:jc w:val="left"/>
              <w:rPr>
                <w:rFonts w:hint="default" w:eastAsia="仿宋_GB2312"/>
                <w:kern w:val="0"/>
                <w:szCs w:val="21"/>
                <w:lang w:val="en-US" w:eastAsia="zh-CN"/>
              </w:rPr>
            </w:pPr>
            <w:r>
              <w:rPr>
                <w:rFonts w:hint="eastAsia" w:eastAsia="仿宋_GB2312"/>
                <w:kern w:val="0"/>
                <w:szCs w:val="21"/>
              </w:rPr>
              <w:t>二、</w:t>
            </w:r>
            <w:r>
              <w:rPr>
                <w:rFonts w:hint="eastAsia" w:eastAsia="仿宋_GB2312"/>
                <w:kern w:val="0"/>
                <w:szCs w:val="21"/>
                <w:lang w:val="en-US" w:eastAsia="zh-CN"/>
              </w:rPr>
              <w:t>社会保障和就业支出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8A4A3F4">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309AEB3">
            <w:pPr>
              <w:widowControl/>
              <w:jc w:val="center"/>
              <w:rPr>
                <w:rFonts w:hint="default" w:eastAsia="仿宋_GB2312"/>
                <w:kern w:val="0"/>
                <w:szCs w:val="21"/>
                <w:lang w:val="en-US" w:eastAsia="zh-CN"/>
              </w:rPr>
            </w:pPr>
            <w:r>
              <w:rPr>
                <w:rFonts w:hint="eastAsia" w:eastAsia="仿宋_GB2312"/>
                <w:kern w:val="0"/>
                <w:szCs w:val="21"/>
                <w:lang w:val="en-US" w:eastAsia="zh-CN"/>
              </w:rPr>
              <w:t>1.05</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9A89E26">
            <w:pPr>
              <w:widowControl/>
              <w:jc w:val="center"/>
              <w:rPr>
                <w:rFonts w:hint="default" w:eastAsia="仿宋_GB2312"/>
                <w:kern w:val="0"/>
                <w:szCs w:val="21"/>
                <w:lang w:val="en-US" w:eastAsia="zh-CN"/>
              </w:rPr>
            </w:pPr>
            <w:r>
              <w:rPr>
                <w:rFonts w:hint="eastAsia" w:eastAsia="仿宋_GB2312"/>
                <w:kern w:val="0"/>
                <w:szCs w:val="21"/>
                <w:lang w:val="en-US" w:eastAsia="zh-CN"/>
              </w:rPr>
              <w:t>1.05</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4E8ECA41">
            <w:pPr>
              <w:widowControl/>
              <w:jc w:val="center"/>
              <w:rPr>
                <w:rFonts w:eastAsia="仿宋_GB2312"/>
                <w:kern w:val="0"/>
                <w:szCs w:val="21"/>
              </w:rPr>
            </w:pPr>
          </w:p>
        </w:tc>
      </w:tr>
      <w:tr w14:paraId="53E91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04CF941">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94FDDEC">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A58EEE7">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16E67A44">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169A2F5">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3E005C6">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9468A59">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B701B4E">
            <w:pPr>
              <w:widowControl/>
              <w:jc w:val="center"/>
              <w:rPr>
                <w:rFonts w:eastAsia="仿宋_GB2312"/>
                <w:kern w:val="0"/>
                <w:szCs w:val="21"/>
              </w:rPr>
            </w:pPr>
          </w:p>
        </w:tc>
      </w:tr>
      <w:tr w14:paraId="28A8C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721313F">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2509A4E">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0A0E309">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044AF2A7">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05E00B53">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34D6C9C">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20D7196F">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F31002E">
            <w:pPr>
              <w:widowControl/>
              <w:jc w:val="center"/>
              <w:rPr>
                <w:rFonts w:eastAsia="仿宋_GB2312"/>
                <w:kern w:val="0"/>
                <w:szCs w:val="21"/>
              </w:rPr>
            </w:pPr>
          </w:p>
        </w:tc>
      </w:tr>
      <w:tr w14:paraId="41864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EDFA1F8">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E1390EA">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4FF3622">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04B8C58">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C6D7810">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20C4B9B">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D0B5517">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A6FAE1D">
            <w:pPr>
              <w:widowControl/>
              <w:jc w:val="center"/>
              <w:rPr>
                <w:rFonts w:eastAsia="仿宋_GB2312"/>
                <w:kern w:val="0"/>
                <w:szCs w:val="21"/>
              </w:rPr>
            </w:pPr>
          </w:p>
        </w:tc>
      </w:tr>
      <w:tr w14:paraId="7CCE4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EC4242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E528C28">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436348F">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6C3503F4">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7ED3191">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83E1294">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82358BB">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87E9962">
            <w:pPr>
              <w:widowControl/>
              <w:jc w:val="center"/>
              <w:rPr>
                <w:rFonts w:eastAsia="仿宋_GB2312"/>
                <w:kern w:val="0"/>
                <w:szCs w:val="21"/>
              </w:rPr>
            </w:pPr>
          </w:p>
        </w:tc>
      </w:tr>
      <w:tr w14:paraId="4E988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0E213260">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6FD6B034">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42D24AF4">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B941572">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2C04515E">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DD95BE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78EA3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4B2B8BB">
            <w:pPr>
              <w:widowControl/>
              <w:jc w:val="center"/>
              <w:rPr>
                <w:rFonts w:eastAsia="仿宋_GB2312"/>
                <w:kern w:val="0"/>
                <w:szCs w:val="21"/>
              </w:rPr>
            </w:pPr>
          </w:p>
        </w:tc>
      </w:tr>
      <w:tr w14:paraId="02CAA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5E7343D2">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289C14F">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E2D7992">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85E4B8E">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FC8D4EA">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B62B63E">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1FB02B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733CEC57">
            <w:pPr>
              <w:widowControl/>
              <w:jc w:val="center"/>
              <w:rPr>
                <w:rFonts w:eastAsia="仿宋_GB2312"/>
                <w:kern w:val="0"/>
                <w:szCs w:val="21"/>
              </w:rPr>
            </w:pPr>
          </w:p>
        </w:tc>
      </w:tr>
      <w:tr w14:paraId="652747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8E30318">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F26F25F">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61E35E">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55.79</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12AA07A">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2AE2BBB">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006DC1B">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55.79</w:t>
            </w: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F7084E">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55.79</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022B8561">
            <w:pPr>
              <w:widowControl/>
              <w:jc w:val="center"/>
              <w:rPr>
                <w:rFonts w:eastAsia="仿宋_GB2312"/>
                <w:b/>
                <w:bCs/>
                <w:kern w:val="0"/>
                <w:szCs w:val="21"/>
              </w:rPr>
            </w:pPr>
          </w:p>
        </w:tc>
      </w:tr>
      <w:tr w14:paraId="3C31C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74EF4391">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89C561B">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02A7B8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375C5E9">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BEFB05F">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B2C854F">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1635BE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AF01AE8">
            <w:pPr>
              <w:widowControl/>
              <w:jc w:val="center"/>
              <w:rPr>
                <w:rFonts w:eastAsia="仿宋_GB2312"/>
                <w:kern w:val="0"/>
                <w:szCs w:val="21"/>
              </w:rPr>
            </w:pPr>
          </w:p>
        </w:tc>
      </w:tr>
      <w:tr w14:paraId="61761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3566223">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DFC8818">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6E92349">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FC0B134">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0E744C6A">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25F198E">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7ADC948">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4FF4C76">
            <w:pPr>
              <w:widowControl/>
              <w:jc w:val="center"/>
              <w:rPr>
                <w:rFonts w:eastAsia="仿宋_GB2312"/>
                <w:kern w:val="0"/>
                <w:szCs w:val="21"/>
              </w:rPr>
            </w:pPr>
          </w:p>
        </w:tc>
      </w:tr>
      <w:tr w14:paraId="15187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124C738">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70C22D49">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A911D17">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46285D2F">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BBD8CB7">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00BB214">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73BCBF9">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18231761">
            <w:pPr>
              <w:widowControl/>
              <w:jc w:val="center"/>
              <w:rPr>
                <w:rFonts w:eastAsia="仿宋_GB2312"/>
                <w:kern w:val="0"/>
                <w:szCs w:val="21"/>
              </w:rPr>
            </w:pPr>
          </w:p>
        </w:tc>
      </w:tr>
      <w:tr w14:paraId="75698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756E43A3">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368C2C0">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B5621F3">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AD63BF0">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3944FA0">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9076B5A">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660322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C1EBE6D">
            <w:pPr>
              <w:widowControl/>
              <w:jc w:val="center"/>
              <w:rPr>
                <w:rFonts w:eastAsia="仿宋_GB2312"/>
                <w:kern w:val="0"/>
                <w:szCs w:val="21"/>
              </w:rPr>
            </w:pPr>
          </w:p>
        </w:tc>
      </w:tr>
      <w:tr w14:paraId="4EB7C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167C9A44">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A132C93">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D11AB4A">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55.79</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1DE0A3A6">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3BAB97F">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EA9EBB7">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55.79</w:t>
            </w: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C8B35E1">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55.79</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554A6A4">
            <w:pPr>
              <w:widowControl/>
              <w:jc w:val="center"/>
              <w:rPr>
                <w:rFonts w:eastAsia="仿宋_GB2312"/>
                <w:b/>
                <w:bCs/>
                <w:kern w:val="0"/>
                <w:szCs w:val="21"/>
              </w:rPr>
            </w:pPr>
          </w:p>
        </w:tc>
      </w:tr>
    </w:tbl>
    <w:p w14:paraId="2820A609">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6F73C2CE">
      <w:pPr>
        <w:widowControl/>
        <w:jc w:val="left"/>
        <w:rPr>
          <w:rFonts w:hint="eastAsia" w:eastAsia="仿宋_GB2312"/>
          <w:kern w:val="0"/>
          <w:szCs w:val="21"/>
          <w:lang w:val="en-US" w:eastAsia="zh-CN"/>
        </w:rPr>
      </w:pPr>
    </w:p>
    <w:tbl>
      <w:tblPr>
        <w:tblStyle w:val="9"/>
        <w:tblpPr w:leftFromText="180" w:rightFromText="180" w:vertAnchor="text" w:horzAnchor="page" w:tblpX="1429" w:tblpY="555"/>
        <w:tblOverlap w:val="never"/>
        <w:tblW w:w="0" w:type="auto"/>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2DA177C9">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7AE67285">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332EE91C">
            <w:pPr>
              <w:widowControl/>
              <w:jc w:val="center"/>
              <w:rPr>
                <w:rFonts w:ascii="华文中宋" w:hAnsi="华文中宋" w:eastAsia="华文中宋" w:cs="宋体"/>
                <w:kern w:val="0"/>
                <w:sz w:val="32"/>
                <w:szCs w:val="32"/>
              </w:rPr>
            </w:pPr>
          </w:p>
        </w:tc>
      </w:tr>
      <w:tr w14:paraId="470A4DCF">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37E187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108EFC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596E9C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37F9FCB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3CD4EF7F">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0"/>
            <w:vAlign w:val="center"/>
          </w:tcPr>
          <w:p w14:paraId="30AC29C5">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2E27A52A">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6A5558C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15951CCE">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档案馆</w:t>
            </w:r>
          </w:p>
        </w:tc>
        <w:tc>
          <w:tcPr>
            <w:tcW w:w="1345" w:type="dxa"/>
            <w:tcBorders>
              <w:top w:val="nil"/>
              <w:left w:val="nil"/>
              <w:bottom w:val="nil"/>
              <w:right w:val="nil"/>
            </w:tcBorders>
            <w:noWrap w:val="0"/>
            <w:vAlign w:val="center"/>
          </w:tcPr>
          <w:p w14:paraId="5C8BC5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7F5513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0"/>
            <w:vAlign w:val="center"/>
          </w:tcPr>
          <w:p w14:paraId="79041BB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6420FA2A">
      <w:pPr>
        <w:widowControl/>
        <w:spacing w:before="156" w:beforeLines="50"/>
        <w:jc w:val="left"/>
        <w:rPr>
          <w:color w:val="000000"/>
          <w:kern w:val="0"/>
          <w:sz w:val="20"/>
          <w:szCs w:val="20"/>
        </w:rPr>
      </w:pPr>
    </w:p>
    <w:tbl>
      <w:tblPr>
        <w:tblStyle w:val="9"/>
        <w:tblW w:w="0" w:type="auto"/>
        <w:jc w:val="center"/>
        <w:tblLayout w:type="fixed"/>
        <w:tblCellMar>
          <w:top w:w="0" w:type="dxa"/>
          <w:left w:w="108" w:type="dxa"/>
          <w:bottom w:w="0" w:type="dxa"/>
          <w:right w:w="108" w:type="dxa"/>
        </w:tblCellMar>
      </w:tblPr>
      <w:tblGrid>
        <w:gridCol w:w="1200"/>
        <w:gridCol w:w="3527"/>
        <w:gridCol w:w="3000"/>
        <w:gridCol w:w="3492"/>
        <w:gridCol w:w="3000"/>
      </w:tblGrid>
      <w:tr w14:paraId="3BCF6F5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4D548C52">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379777C3">
            <w:pPr>
              <w:widowControl/>
              <w:jc w:val="center"/>
              <w:rPr>
                <w:rFonts w:eastAsia="仿宋_GB2312"/>
                <w:b/>
                <w:kern w:val="0"/>
                <w:szCs w:val="21"/>
              </w:rPr>
            </w:pPr>
            <w:r>
              <w:rPr>
                <w:rFonts w:hint="eastAsia" w:eastAsia="仿宋_GB2312"/>
                <w:b/>
                <w:kern w:val="0"/>
                <w:szCs w:val="21"/>
              </w:rPr>
              <w:t>本年支出</w:t>
            </w:r>
          </w:p>
        </w:tc>
      </w:tr>
      <w:tr w14:paraId="4F8354C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3F14B368">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246730A9">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2391D165">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17A869AA">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24A1DAC4">
            <w:pPr>
              <w:widowControl/>
              <w:jc w:val="center"/>
              <w:rPr>
                <w:rFonts w:eastAsia="仿宋_GB2312"/>
                <w:b/>
                <w:kern w:val="0"/>
                <w:szCs w:val="21"/>
              </w:rPr>
            </w:pPr>
            <w:r>
              <w:rPr>
                <w:rFonts w:hint="eastAsia" w:eastAsia="仿宋_GB2312"/>
                <w:b/>
                <w:kern w:val="0"/>
                <w:szCs w:val="21"/>
              </w:rPr>
              <w:t>项目支出</w:t>
            </w:r>
          </w:p>
        </w:tc>
      </w:tr>
      <w:tr w14:paraId="1571C45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44B4B85A">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29D01F52">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0E1809F5">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2EF22DCA">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0CB6533D">
            <w:pPr>
              <w:widowControl/>
              <w:jc w:val="left"/>
              <w:rPr>
                <w:rFonts w:eastAsia="仿宋_GB2312"/>
                <w:b/>
                <w:kern w:val="0"/>
                <w:szCs w:val="21"/>
              </w:rPr>
            </w:pPr>
          </w:p>
        </w:tc>
      </w:tr>
      <w:tr w14:paraId="2851A216">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2C7B0C6F">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7C6B63E1">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0B728C84">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6C331E25">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0A34C137">
            <w:pPr>
              <w:widowControl/>
              <w:jc w:val="left"/>
              <w:rPr>
                <w:rFonts w:eastAsia="仿宋_GB2312"/>
                <w:b/>
                <w:kern w:val="0"/>
                <w:szCs w:val="21"/>
              </w:rPr>
            </w:pPr>
          </w:p>
        </w:tc>
      </w:tr>
      <w:tr w14:paraId="3F473DA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6BF005BC">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1D556614">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43A842AA">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43F2C291">
            <w:pPr>
              <w:widowControl/>
              <w:jc w:val="center"/>
              <w:rPr>
                <w:rFonts w:eastAsia="仿宋_GB2312"/>
                <w:kern w:val="0"/>
                <w:szCs w:val="21"/>
              </w:rPr>
            </w:pPr>
            <w:r>
              <w:rPr>
                <w:rFonts w:eastAsia="仿宋_GB2312"/>
                <w:kern w:val="0"/>
                <w:szCs w:val="21"/>
              </w:rPr>
              <w:t>3</w:t>
            </w:r>
          </w:p>
        </w:tc>
      </w:tr>
      <w:tr w14:paraId="39A002F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0127FBAE">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shd w:val="clear" w:color="auto" w:fill="FFFFFF"/>
            <w:noWrap w:val="0"/>
            <w:vAlign w:val="center"/>
          </w:tcPr>
          <w:p w14:paraId="29EFD8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55.79</w:t>
            </w:r>
          </w:p>
        </w:tc>
        <w:tc>
          <w:tcPr>
            <w:tcW w:w="3492" w:type="dxa"/>
            <w:tcBorders>
              <w:top w:val="nil"/>
              <w:left w:val="nil"/>
              <w:bottom w:val="single" w:color="auto" w:sz="4" w:space="0"/>
              <w:right w:val="single" w:color="auto" w:sz="4" w:space="0"/>
            </w:tcBorders>
            <w:shd w:val="clear" w:color="auto" w:fill="FFFFFF"/>
            <w:noWrap w:val="0"/>
            <w:vAlign w:val="center"/>
          </w:tcPr>
          <w:p w14:paraId="2B793FF9">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35.16</w:t>
            </w:r>
          </w:p>
        </w:tc>
        <w:tc>
          <w:tcPr>
            <w:tcW w:w="3000" w:type="dxa"/>
            <w:tcBorders>
              <w:top w:val="nil"/>
              <w:left w:val="nil"/>
              <w:bottom w:val="single" w:color="auto" w:sz="4" w:space="0"/>
              <w:right w:val="single" w:color="auto" w:sz="8" w:space="0"/>
            </w:tcBorders>
            <w:shd w:val="clear" w:color="auto" w:fill="FFFFFF"/>
            <w:noWrap w:val="0"/>
            <w:vAlign w:val="center"/>
          </w:tcPr>
          <w:p w14:paraId="5F395576">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20.63</w:t>
            </w:r>
          </w:p>
        </w:tc>
      </w:tr>
      <w:tr w14:paraId="1010CE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D01E671">
            <w:pPr>
              <w:widowControl/>
              <w:jc w:val="left"/>
              <w:rPr>
                <w:rFonts w:eastAsia="仿宋_GB2312"/>
                <w:kern w:val="0"/>
                <w:szCs w:val="21"/>
              </w:rPr>
            </w:pPr>
            <w:r>
              <w:rPr>
                <w:rFonts w:hint="eastAsia" w:eastAsia="仿宋_GB2312"/>
                <w:kern w:val="0"/>
                <w:szCs w:val="21"/>
                <w:lang w:val="en-US" w:eastAsia="zh-CN"/>
              </w:rPr>
              <w:t>2012601</w:t>
            </w:r>
          </w:p>
        </w:tc>
        <w:tc>
          <w:tcPr>
            <w:tcW w:w="3527" w:type="dxa"/>
            <w:tcBorders>
              <w:top w:val="nil"/>
              <w:left w:val="nil"/>
              <w:bottom w:val="single" w:color="auto" w:sz="4" w:space="0"/>
              <w:right w:val="single" w:color="auto" w:sz="4" w:space="0"/>
            </w:tcBorders>
            <w:noWrap w:val="0"/>
            <w:vAlign w:val="center"/>
          </w:tcPr>
          <w:p w14:paraId="2450C73C">
            <w:pPr>
              <w:widowControl/>
              <w:jc w:val="left"/>
              <w:rPr>
                <w:rFonts w:eastAsia="仿宋_GB2312"/>
                <w:kern w:val="0"/>
                <w:szCs w:val="21"/>
              </w:rPr>
            </w:pPr>
            <w:r>
              <w:rPr>
                <w:rFonts w:hint="eastAsia" w:eastAsia="仿宋_GB2312"/>
                <w:kern w:val="0"/>
                <w:szCs w:val="21"/>
                <w:lang w:val="en-US" w:eastAsia="zh-CN"/>
              </w:rPr>
              <w:t>行政运行</w:t>
            </w:r>
          </w:p>
        </w:tc>
        <w:tc>
          <w:tcPr>
            <w:tcW w:w="3000" w:type="dxa"/>
            <w:tcBorders>
              <w:top w:val="nil"/>
              <w:left w:val="nil"/>
              <w:bottom w:val="single" w:color="auto" w:sz="4" w:space="0"/>
              <w:right w:val="single" w:color="auto" w:sz="4" w:space="0"/>
            </w:tcBorders>
            <w:shd w:val="clear" w:color="auto" w:fill="FFFFFF"/>
            <w:noWrap w:val="0"/>
            <w:vAlign w:val="center"/>
          </w:tcPr>
          <w:p w14:paraId="583C0F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6.29</w:t>
            </w:r>
          </w:p>
        </w:tc>
        <w:tc>
          <w:tcPr>
            <w:tcW w:w="3492" w:type="dxa"/>
            <w:tcBorders>
              <w:top w:val="nil"/>
              <w:left w:val="nil"/>
              <w:bottom w:val="single" w:color="auto" w:sz="4" w:space="0"/>
              <w:right w:val="single" w:color="auto" w:sz="4" w:space="0"/>
            </w:tcBorders>
            <w:shd w:val="clear" w:color="auto" w:fill="FFFFFF"/>
            <w:noWrap w:val="0"/>
            <w:vAlign w:val="center"/>
          </w:tcPr>
          <w:p w14:paraId="646A7D8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6.29</w:t>
            </w:r>
          </w:p>
        </w:tc>
        <w:tc>
          <w:tcPr>
            <w:tcW w:w="3000" w:type="dxa"/>
            <w:tcBorders>
              <w:top w:val="nil"/>
              <w:left w:val="nil"/>
              <w:bottom w:val="single" w:color="auto" w:sz="4" w:space="0"/>
              <w:right w:val="single" w:color="auto" w:sz="8" w:space="0"/>
            </w:tcBorders>
            <w:shd w:val="clear" w:color="auto" w:fill="FFFFFF"/>
            <w:noWrap w:val="0"/>
            <w:vAlign w:val="center"/>
          </w:tcPr>
          <w:p w14:paraId="7F700000">
            <w:pPr>
              <w:widowControl/>
              <w:jc w:val="center"/>
              <w:rPr>
                <w:rFonts w:hint="eastAsia" w:ascii="宋体" w:hAnsi="宋体" w:eastAsia="宋体" w:cs="宋体"/>
                <w:b/>
                <w:bCs/>
                <w:i w:val="0"/>
                <w:iCs w:val="0"/>
                <w:color w:val="000000"/>
                <w:kern w:val="2"/>
                <w:sz w:val="22"/>
                <w:szCs w:val="22"/>
                <w:u w:val="none"/>
                <w:lang w:val="en-US" w:eastAsia="zh-CN" w:bidi="ar-SA"/>
              </w:rPr>
            </w:pPr>
          </w:p>
        </w:tc>
      </w:tr>
      <w:tr w14:paraId="0FC809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30AD2C26">
            <w:pPr>
              <w:widowControl/>
              <w:jc w:val="left"/>
              <w:rPr>
                <w:rFonts w:eastAsia="仿宋_GB2312"/>
                <w:kern w:val="0"/>
                <w:szCs w:val="21"/>
              </w:rPr>
            </w:pPr>
            <w:r>
              <w:rPr>
                <w:rFonts w:hint="eastAsia" w:eastAsia="仿宋_GB2312"/>
                <w:kern w:val="0"/>
                <w:szCs w:val="21"/>
                <w:lang w:val="en-US" w:eastAsia="zh-CN"/>
              </w:rPr>
              <w:t>2012602</w:t>
            </w:r>
          </w:p>
        </w:tc>
        <w:tc>
          <w:tcPr>
            <w:tcW w:w="3527" w:type="dxa"/>
            <w:tcBorders>
              <w:top w:val="nil"/>
              <w:left w:val="nil"/>
              <w:bottom w:val="single" w:color="auto" w:sz="4" w:space="0"/>
              <w:right w:val="single" w:color="auto" w:sz="4" w:space="0"/>
            </w:tcBorders>
            <w:noWrap w:val="0"/>
            <w:vAlign w:val="center"/>
          </w:tcPr>
          <w:p w14:paraId="0DBB70FB">
            <w:pPr>
              <w:widowControl/>
              <w:jc w:val="left"/>
              <w:rPr>
                <w:rFonts w:eastAsia="仿宋_GB2312"/>
                <w:kern w:val="0"/>
                <w:szCs w:val="21"/>
              </w:rPr>
            </w:pPr>
            <w:r>
              <w:rPr>
                <w:rFonts w:hint="eastAsia" w:eastAsia="仿宋_GB2312"/>
                <w:kern w:val="0"/>
                <w:szCs w:val="21"/>
                <w:lang w:val="en-US" w:eastAsia="zh-CN"/>
              </w:rPr>
              <w:t>一般行政管理事务</w:t>
            </w:r>
          </w:p>
        </w:tc>
        <w:tc>
          <w:tcPr>
            <w:tcW w:w="3000" w:type="dxa"/>
            <w:tcBorders>
              <w:top w:val="nil"/>
              <w:left w:val="nil"/>
              <w:bottom w:val="single" w:color="auto" w:sz="4" w:space="0"/>
              <w:right w:val="single" w:color="auto" w:sz="4" w:space="0"/>
            </w:tcBorders>
            <w:shd w:val="clear" w:color="auto" w:fill="FFFFFF"/>
            <w:noWrap w:val="0"/>
            <w:vAlign w:val="center"/>
          </w:tcPr>
          <w:p w14:paraId="34E5D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w:t>
            </w:r>
          </w:p>
        </w:tc>
        <w:tc>
          <w:tcPr>
            <w:tcW w:w="3492" w:type="dxa"/>
            <w:tcBorders>
              <w:top w:val="nil"/>
              <w:left w:val="nil"/>
              <w:bottom w:val="single" w:color="auto" w:sz="4" w:space="0"/>
              <w:right w:val="single" w:color="auto" w:sz="4" w:space="0"/>
            </w:tcBorders>
            <w:shd w:val="clear" w:color="auto" w:fill="FFFFFF"/>
            <w:noWrap w:val="0"/>
            <w:vAlign w:val="center"/>
          </w:tcPr>
          <w:p w14:paraId="1446702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FFFFFF"/>
            <w:noWrap w:val="0"/>
            <w:vAlign w:val="center"/>
          </w:tcPr>
          <w:p w14:paraId="3584309E">
            <w:pPr>
              <w:widowControl/>
              <w:jc w:val="center"/>
              <w:rPr>
                <w:rFonts w:hint="eastAsia" w:ascii="宋体" w:hAnsi="宋体" w:eastAsia="宋体" w:cs="宋体"/>
                <w:b/>
                <w:bCs/>
                <w:i w:val="0"/>
                <w:iCs w:val="0"/>
                <w:color w:val="000000"/>
                <w:kern w:val="2"/>
                <w:sz w:val="22"/>
                <w:szCs w:val="22"/>
                <w:u w:val="none"/>
                <w:lang w:val="en-US" w:eastAsia="zh-CN" w:bidi="ar-SA"/>
              </w:rPr>
            </w:pPr>
            <w:r>
              <w:rPr>
                <w:rFonts w:hint="eastAsia" w:eastAsia="仿宋_GB2312"/>
                <w:kern w:val="0"/>
                <w:szCs w:val="21"/>
                <w:lang w:val="en-US" w:eastAsia="zh-CN"/>
              </w:rPr>
              <w:t>5.24</w:t>
            </w:r>
          </w:p>
        </w:tc>
      </w:tr>
      <w:tr w14:paraId="776A82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2C443FC">
            <w:pPr>
              <w:widowControl/>
              <w:jc w:val="left"/>
              <w:rPr>
                <w:rFonts w:eastAsia="仿宋_GB2312"/>
                <w:kern w:val="0"/>
                <w:szCs w:val="21"/>
              </w:rPr>
            </w:pPr>
            <w:r>
              <w:rPr>
                <w:rFonts w:hint="eastAsia" w:eastAsia="仿宋_GB2312" w:cs="Times New Roman"/>
                <w:kern w:val="0"/>
                <w:sz w:val="21"/>
                <w:szCs w:val="21"/>
                <w:lang w:val="en-US" w:eastAsia="zh-CN" w:bidi="ar-SA"/>
              </w:rPr>
              <w:t>2012604</w:t>
            </w:r>
          </w:p>
        </w:tc>
        <w:tc>
          <w:tcPr>
            <w:tcW w:w="3527" w:type="dxa"/>
            <w:tcBorders>
              <w:top w:val="nil"/>
              <w:left w:val="nil"/>
              <w:bottom w:val="single" w:color="auto" w:sz="4" w:space="0"/>
              <w:right w:val="single" w:color="auto" w:sz="4" w:space="0"/>
            </w:tcBorders>
            <w:noWrap w:val="0"/>
            <w:vAlign w:val="center"/>
          </w:tcPr>
          <w:p w14:paraId="2E724A7F">
            <w:pPr>
              <w:widowControl/>
              <w:jc w:val="left"/>
              <w:rPr>
                <w:rFonts w:eastAsia="仿宋_GB2312"/>
                <w:kern w:val="0"/>
                <w:szCs w:val="21"/>
              </w:rPr>
            </w:pPr>
            <w:r>
              <w:rPr>
                <w:rFonts w:hint="eastAsia" w:eastAsia="仿宋_GB2312"/>
                <w:kern w:val="0"/>
                <w:szCs w:val="21"/>
                <w:lang w:val="en-US" w:eastAsia="zh-CN"/>
              </w:rPr>
              <w:t>档案馆</w:t>
            </w:r>
          </w:p>
        </w:tc>
        <w:tc>
          <w:tcPr>
            <w:tcW w:w="3000" w:type="dxa"/>
            <w:tcBorders>
              <w:top w:val="nil"/>
              <w:left w:val="nil"/>
              <w:bottom w:val="single" w:color="auto" w:sz="4" w:space="0"/>
              <w:right w:val="single" w:color="auto" w:sz="4" w:space="0"/>
            </w:tcBorders>
            <w:shd w:val="clear" w:color="auto" w:fill="FFFFFF"/>
            <w:noWrap w:val="0"/>
            <w:vAlign w:val="center"/>
          </w:tcPr>
          <w:p w14:paraId="2E21DE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43.21</w:t>
            </w:r>
          </w:p>
        </w:tc>
        <w:tc>
          <w:tcPr>
            <w:tcW w:w="3492" w:type="dxa"/>
            <w:tcBorders>
              <w:top w:val="nil"/>
              <w:left w:val="nil"/>
              <w:bottom w:val="single" w:color="auto" w:sz="4" w:space="0"/>
              <w:right w:val="single" w:color="auto" w:sz="4" w:space="0"/>
            </w:tcBorders>
            <w:shd w:val="clear" w:color="auto" w:fill="FFFFFF"/>
            <w:noWrap w:val="0"/>
            <w:vAlign w:val="center"/>
          </w:tcPr>
          <w:p w14:paraId="3178D2F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27.82</w:t>
            </w:r>
          </w:p>
        </w:tc>
        <w:tc>
          <w:tcPr>
            <w:tcW w:w="3000" w:type="dxa"/>
            <w:tcBorders>
              <w:top w:val="nil"/>
              <w:left w:val="nil"/>
              <w:bottom w:val="single" w:color="auto" w:sz="4" w:space="0"/>
              <w:right w:val="single" w:color="auto" w:sz="8" w:space="0"/>
            </w:tcBorders>
            <w:shd w:val="clear" w:color="auto" w:fill="FFFFFF"/>
            <w:noWrap w:val="0"/>
            <w:vAlign w:val="center"/>
          </w:tcPr>
          <w:p w14:paraId="1E6D3373">
            <w:pPr>
              <w:widowControl/>
              <w:jc w:val="center"/>
              <w:rPr>
                <w:rFonts w:hint="eastAsia" w:ascii="宋体" w:hAnsi="宋体" w:eastAsia="宋体" w:cs="宋体"/>
                <w:b/>
                <w:bCs/>
                <w:i w:val="0"/>
                <w:iCs w:val="0"/>
                <w:color w:val="000000"/>
                <w:kern w:val="2"/>
                <w:sz w:val="22"/>
                <w:szCs w:val="22"/>
                <w:u w:val="none"/>
                <w:lang w:val="en-US" w:eastAsia="zh-CN" w:bidi="ar-SA"/>
              </w:rPr>
            </w:pPr>
            <w:r>
              <w:rPr>
                <w:rFonts w:hint="eastAsia" w:eastAsia="仿宋_GB2312"/>
                <w:kern w:val="0"/>
                <w:szCs w:val="21"/>
                <w:lang w:val="en-US" w:eastAsia="zh-CN"/>
              </w:rPr>
              <w:t>15.38</w:t>
            </w:r>
          </w:p>
        </w:tc>
      </w:tr>
      <w:tr w14:paraId="532407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06A9E053">
            <w:pPr>
              <w:widowControl/>
              <w:jc w:val="left"/>
              <w:rPr>
                <w:rFonts w:eastAsia="仿宋_GB2312"/>
                <w:kern w:val="0"/>
                <w:szCs w:val="21"/>
              </w:rPr>
            </w:pPr>
            <w:r>
              <w:rPr>
                <w:rFonts w:hint="eastAsia" w:eastAsia="仿宋_GB2312"/>
                <w:kern w:val="0"/>
                <w:szCs w:val="21"/>
                <w:lang w:val="en-US" w:eastAsia="zh-CN"/>
              </w:rPr>
              <w:t>2080801</w:t>
            </w:r>
          </w:p>
        </w:tc>
        <w:tc>
          <w:tcPr>
            <w:tcW w:w="3527" w:type="dxa"/>
            <w:tcBorders>
              <w:top w:val="nil"/>
              <w:left w:val="nil"/>
              <w:bottom w:val="single" w:color="auto" w:sz="4" w:space="0"/>
              <w:right w:val="single" w:color="auto" w:sz="4" w:space="0"/>
            </w:tcBorders>
            <w:noWrap w:val="0"/>
            <w:vAlign w:val="center"/>
          </w:tcPr>
          <w:p w14:paraId="7143937B">
            <w:pPr>
              <w:widowControl/>
              <w:jc w:val="left"/>
              <w:rPr>
                <w:rFonts w:eastAsia="仿宋_GB2312"/>
                <w:kern w:val="0"/>
                <w:szCs w:val="21"/>
              </w:rPr>
            </w:pPr>
            <w:r>
              <w:rPr>
                <w:rFonts w:hint="eastAsia" w:eastAsia="仿宋_GB2312"/>
                <w:kern w:val="0"/>
                <w:szCs w:val="21"/>
              </w:rPr>
              <w:t>死亡抚恤</w:t>
            </w:r>
          </w:p>
        </w:tc>
        <w:tc>
          <w:tcPr>
            <w:tcW w:w="3000" w:type="dxa"/>
            <w:tcBorders>
              <w:top w:val="nil"/>
              <w:left w:val="nil"/>
              <w:bottom w:val="single" w:color="auto" w:sz="4" w:space="0"/>
              <w:right w:val="single" w:color="auto" w:sz="4" w:space="0"/>
            </w:tcBorders>
            <w:noWrap w:val="0"/>
            <w:vAlign w:val="center"/>
          </w:tcPr>
          <w:p w14:paraId="26E22E4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3A87A79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C7785E0">
            <w:pPr>
              <w:widowControl/>
              <w:jc w:val="left"/>
              <w:rPr>
                <w:rFonts w:eastAsia="仿宋_GB2312"/>
                <w:kern w:val="0"/>
                <w:szCs w:val="21"/>
              </w:rPr>
            </w:pPr>
            <w:r>
              <w:rPr>
                <w:rFonts w:hint="eastAsia" w:eastAsia="仿宋_GB2312"/>
                <w:kern w:val="0"/>
                <w:szCs w:val="21"/>
              </w:rPr>
              <w:t>　</w:t>
            </w:r>
          </w:p>
        </w:tc>
      </w:tr>
      <w:tr w14:paraId="135EC6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F684278">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52621954">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1BB0928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6189178A">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0F93358">
            <w:pPr>
              <w:widowControl/>
              <w:jc w:val="left"/>
              <w:rPr>
                <w:rFonts w:eastAsia="仿宋_GB2312"/>
                <w:kern w:val="0"/>
                <w:szCs w:val="21"/>
              </w:rPr>
            </w:pPr>
            <w:r>
              <w:rPr>
                <w:rFonts w:hint="eastAsia" w:eastAsia="仿宋_GB2312"/>
                <w:kern w:val="0"/>
                <w:szCs w:val="21"/>
              </w:rPr>
              <w:t>　</w:t>
            </w:r>
          </w:p>
        </w:tc>
      </w:tr>
      <w:tr w14:paraId="31F03E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519BAEB9">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245AF0D5">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7FBECC67">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628C6BA0">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7B8C43AB">
            <w:pPr>
              <w:widowControl/>
              <w:jc w:val="left"/>
              <w:rPr>
                <w:rFonts w:eastAsia="仿宋_GB2312"/>
                <w:kern w:val="0"/>
                <w:szCs w:val="21"/>
              </w:rPr>
            </w:pPr>
            <w:r>
              <w:rPr>
                <w:rFonts w:hint="eastAsia" w:eastAsia="仿宋_GB2312"/>
                <w:kern w:val="0"/>
                <w:szCs w:val="21"/>
              </w:rPr>
              <w:t>　</w:t>
            </w:r>
          </w:p>
        </w:tc>
      </w:tr>
      <w:tr w14:paraId="4AAFD6FB">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32B9063F">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70349171">
      <w:pPr>
        <w:widowControl/>
        <w:jc w:val="left"/>
        <w:rPr>
          <w:rFonts w:eastAsia="仿宋_GB2312"/>
          <w:bCs/>
          <w:kern w:val="0"/>
          <w:szCs w:val="21"/>
        </w:rPr>
      </w:pPr>
    </w:p>
    <w:p w14:paraId="768C5DBD">
      <w:pPr>
        <w:widowControl/>
        <w:jc w:val="left"/>
        <w:rPr>
          <w:rFonts w:eastAsia="仿宋_GB2312"/>
          <w:bCs/>
          <w:kern w:val="0"/>
          <w:szCs w:val="21"/>
        </w:rPr>
      </w:pPr>
      <w:r>
        <w:rPr>
          <w:rFonts w:eastAsia="仿宋_GB2312"/>
          <w:bCs/>
          <w:kern w:val="0"/>
          <w:szCs w:val="21"/>
        </w:rPr>
        <w:br w:type="page"/>
      </w:r>
    </w:p>
    <w:p w14:paraId="36EB4145">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7EBFFE21">
      <w:pPr>
        <w:widowControl/>
        <w:ind w:left="14490" w:hanging="14490" w:hangingChars="690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eastAsia="zh-CN"/>
        </w:rPr>
        <w:t>档案馆</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004A77DB">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9"/>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3AC90A3A">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4CBD9FEF">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67AD3AC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21B1560E">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14:paraId="2B9BE54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6EF1F90D">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5312C865">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3BFF0072">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75AFB7FF">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325DB0B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14:paraId="572B64B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377D670">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0"/>
            <w:vAlign w:val="top"/>
          </w:tcPr>
          <w:p w14:paraId="71D71B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0"/>
            <w:vAlign w:val="top"/>
          </w:tcPr>
          <w:p w14:paraId="18F7E12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11.76</w:t>
            </w:r>
          </w:p>
        </w:tc>
        <w:tc>
          <w:tcPr>
            <w:tcW w:w="1110" w:type="dxa"/>
            <w:tcBorders>
              <w:top w:val="nil"/>
              <w:left w:val="nil"/>
              <w:bottom w:val="single" w:color="auto" w:sz="8" w:space="0"/>
              <w:right w:val="single" w:color="auto" w:sz="8" w:space="0"/>
            </w:tcBorders>
            <w:noWrap w:val="0"/>
            <w:vAlign w:val="top"/>
          </w:tcPr>
          <w:p w14:paraId="1DAC18CA">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0"/>
            <w:vAlign w:val="top"/>
          </w:tcPr>
          <w:p w14:paraId="3557016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0"/>
            <w:vAlign w:val="top"/>
          </w:tcPr>
          <w:p w14:paraId="61C1DB55">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22.5</w:t>
            </w:r>
          </w:p>
        </w:tc>
        <w:tc>
          <w:tcPr>
            <w:tcW w:w="1076" w:type="dxa"/>
            <w:tcBorders>
              <w:top w:val="nil"/>
              <w:left w:val="nil"/>
              <w:bottom w:val="single" w:color="auto" w:sz="8" w:space="0"/>
              <w:right w:val="single" w:color="auto" w:sz="8" w:space="0"/>
            </w:tcBorders>
            <w:noWrap w:val="0"/>
            <w:vAlign w:val="top"/>
          </w:tcPr>
          <w:p w14:paraId="6031EAAA">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0"/>
            <w:vAlign w:val="top"/>
          </w:tcPr>
          <w:p w14:paraId="2993F4F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0"/>
            <w:vAlign w:val="bottom"/>
          </w:tcPr>
          <w:p w14:paraId="7C6BC60F">
            <w:pPr>
              <w:jc w:val="both"/>
              <w:rPr>
                <w:rFonts w:ascii="仿宋_GB2312" w:hAnsi="宋体" w:eastAsia="仿宋_GB2312" w:cs="宋体"/>
                <w:color w:val="000000"/>
                <w:kern w:val="0"/>
                <w:sz w:val="18"/>
                <w:szCs w:val="18"/>
              </w:rPr>
            </w:pPr>
          </w:p>
        </w:tc>
      </w:tr>
      <w:tr w14:paraId="05D91FA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BE3D762">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0"/>
            <w:vAlign w:val="top"/>
          </w:tcPr>
          <w:p w14:paraId="7E7D788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0"/>
            <w:vAlign w:val="top"/>
          </w:tcPr>
          <w:p w14:paraId="2D312A0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6.29</w:t>
            </w:r>
          </w:p>
        </w:tc>
        <w:tc>
          <w:tcPr>
            <w:tcW w:w="1110" w:type="dxa"/>
            <w:tcBorders>
              <w:top w:val="nil"/>
              <w:left w:val="nil"/>
              <w:bottom w:val="single" w:color="auto" w:sz="8" w:space="0"/>
              <w:right w:val="single" w:color="auto" w:sz="8" w:space="0"/>
            </w:tcBorders>
            <w:noWrap w:val="0"/>
            <w:vAlign w:val="top"/>
          </w:tcPr>
          <w:p w14:paraId="3E8F7266">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0"/>
            <w:vAlign w:val="top"/>
          </w:tcPr>
          <w:p w14:paraId="0B8722F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0"/>
            <w:vAlign w:val="top"/>
          </w:tcPr>
          <w:p w14:paraId="596CE7F8">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6.58</w:t>
            </w:r>
          </w:p>
        </w:tc>
        <w:tc>
          <w:tcPr>
            <w:tcW w:w="1076" w:type="dxa"/>
            <w:tcBorders>
              <w:top w:val="nil"/>
              <w:left w:val="nil"/>
              <w:bottom w:val="single" w:color="auto" w:sz="8" w:space="0"/>
              <w:right w:val="single" w:color="auto" w:sz="8" w:space="0"/>
            </w:tcBorders>
            <w:noWrap w:val="0"/>
            <w:vAlign w:val="top"/>
          </w:tcPr>
          <w:p w14:paraId="79C7835F">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0"/>
            <w:vAlign w:val="top"/>
          </w:tcPr>
          <w:p w14:paraId="454AC7E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0"/>
            <w:vAlign w:val="bottom"/>
          </w:tcPr>
          <w:p w14:paraId="160E336E">
            <w:pPr>
              <w:jc w:val="both"/>
              <w:rPr>
                <w:rFonts w:ascii="仿宋_GB2312" w:hAnsi="宋体" w:eastAsia="仿宋_GB2312" w:cs="宋体"/>
                <w:color w:val="000000"/>
                <w:kern w:val="0"/>
                <w:sz w:val="18"/>
                <w:szCs w:val="18"/>
              </w:rPr>
            </w:pPr>
          </w:p>
        </w:tc>
      </w:tr>
      <w:tr w14:paraId="6A0BE73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8E5A525">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0"/>
            <w:vAlign w:val="top"/>
          </w:tcPr>
          <w:p w14:paraId="0578BED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0"/>
            <w:vAlign w:val="top"/>
          </w:tcPr>
          <w:p w14:paraId="6E9C6AE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0.66</w:t>
            </w:r>
          </w:p>
        </w:tc>
        <w:tc>
          <w:tcPr>
            <w:tcW w:w="1110" w:type="dxa"/>
            <w:tcBorders>
              <w:top w:val="nil"/>
              <w:left w:val="nil"/>
              <w:bottom w:val="single" w:color="auto" w:sz="8" w:space="0"/>
              <w:right w:val="single" w:color="auto" w:sz="8" w:space="0"/>
            </w:tcBorders>
            <w:noWrap w:val="0"/>
            <w:vAlign w:val="top"/>
          </w:tcPr>
          <w:p w14:paraId="2A5FB2A9">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0"/>
            <w:vAlign w:val="top"/>
          </w:tcPr>
          <w:p w14:paraId="1F2C975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0"/>
            <w:vAlign w:val="top"/>
          </w:tcPr>
          <w:p w14:paraId="2083DF2E">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79F8CDEE">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0"/>
            <w:vAlign w:val="top"/>
          </w:tcPr>
          <w:p w14:paraId="26C04B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0"/>
            <w:vAlign w:val="bottom"/>
          </w:tcPr>
          <w:p w14:paraId="2DBFFD0E">
            <w:pPr>
              <w:jc w:val="both"/>
              <w:rPr>
                <w:rFonts w:ascii="仿宋_GB2312" w:hAnsi="宋体" w:eastAsia="仿宋_GB2312" w:cs="宋体"/>
                <w:color w:val="000000"/>
                <w:kern w:val="0"/>
                <w:sz w:val="18"/>
                <w:szCs w:val="18"/>
              </w:rPr>
            </w:pPr>
          </w:p>
        </w:tc>
      </w:tr>
      <w:tr w14:paraId="1051C01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7734A15">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0"/>
            <w:vAlign w:val="top"/>
          </w:tcPr>
          <w:p w14:paraId="05267D7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0"/>
            <w:vAlign w:val="top"/>
          </w:tcPr>
          <w:p w14:paraId="746E333A">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noWrap w:val="0"/>
            <w:vAlign w:val="top"/>
          </w:tcPr>
          <w:p w14:paraId="6CCE551D">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0"/>
            <w:vAlign w:val="top"/>
          </w:tcPr>
          <w:p w14:paraId="22BA335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0"/>
            <w:vAlign w:val="top"/>
          </w:tcPr>
          <w:p w14:paraId="77C6A31F">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23F60F1">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0"/>
            <w:vAlign w:val="top"/>
          </w:tcPr>
          <w:p w14:paraId="57BC60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0"/>
            <w:vAlign w:val="bottom"/>
          </w:tcPr>
          <w:p w14:paraId="1BF0DA13">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6.31</w:t>
            </w:r>
          </w:p>
        </w:tc>
      </w:tr>
      <w:tr w14:paraId="71E6157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7F2E1B1">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0"/>
            <w:vAlign w:val="top"/>
          </w:tcPr>
          <w:p w14:paraId="07B5BF1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0"/>
            <w:vAlign w:val="top"/>
          </w:tcPr>
          <w:p w14:paraId="526FFDDF">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6CCBCC2A">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0"/>
            <w:vAlign w:val="top"/>
          </w:tcPr>
          <w:p w14:paraId="079E9FA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0"/>
            <w:vAlign w:val="top"/>
          </w:tcPr>
          <w:p w14:paraId="487763A0">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5219F6A">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0"/>
            <w:vAlign w:val="top"/>
          </w:tcPr>
          <w:p w14:paraId="4BFEF36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0"/>
            <w:vAlign w:val="bottom"/>
          </w:tcPr>
          <w:p w14:paraId="4533753E">
            <w:pPr>
              <w:jc w:val="both"/>
              <w:rPr>
                <w:rFonts w:ascii="仿宋_GB2312" w:hAnsi="宋体" w:eastAsia="仿宋_GB2312" w:cs="宋体"/>
                <w:color w:val="000000"/>
                <w:kern w:val="0"/>
                <w:sz w:val="18"/>
                <w:szCs w:val="18"/>
              </w:rPr>
            </w:pPr>
          </w:p>
        </w:tc>
      </w:tr>
      <w:tr w14:paraId="5BC04BA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CD608B5">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0"/>
            <w:vAlign w:val="top"/>
          </w:tcPr>
          <w:p w14:paraId="43BD25B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0"/>
            <w:vAlign w:val="top"/>
          </w:tcPr>
          <w:p w14:paraId="121F0DF0">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2.07</w:t>
            </w:r>
          </w:p>
        </w:tc>
        <w:tc>
          <w:tcPr>
            <w:tcW w:w="1110" w:type="dxa"/>
            <w:tcBorders>
              <w:top w:val="nil"/>
              <w:left w:val="nil"/>
              <w:bottom w:val="single" w:color="auto" w:sz="8" w:space="0"/>
              <w:right w:val="single" w:color="auto" w:sz="8" w:space="0"/>
            </w:tcBorders>
            <w:noWrap w:val="0"/>
            <w:vAlign w:val="top"/>
          </w:tcPr>
          <w:p w14:paraId="3D114A08">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0"/>
            <w:vAlign w:val="top"/>
          </w:tcPr>
          <w:p w14:paraId="574E7A9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0"/>
            <w:vAlign w:val="top"/>
          </w:tcPr>
          <w:p w14:paraId="0D0C9BA4">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0.4</w:t>
            </w:r>
          </w:p>
        </w:tc>
        <w:tc>
          <w:tcPr>
            <w:tcW w:w="1076" w:type="dxa"/>
            <w:tcBorders>
              <w:top w:val="nil"/>
              <w:left w:val="nil"/>
              <w:bottom w:val="single" w:color="auto" w:sz="8" w:space="0"/>
              <w:right w:val="single" w:color="auto" w:sz="8" w:space="0"/>
            </w:tcBorders>
            <w:noWrap w:val="0"/>
            <w:vAlign w:val="top"/>
          </w:tcPr>
          <w:p w14:paraId="51FAF4E4">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0"/>
            <w:vAlign w:val="top"/>
          </w:tcPr>
          <w:p w14:paraId="7302663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0"/>
            <w:vAlign w:val="bottom"/>
          </w:tcPr>
          <w:p w14:paraId="4324A9B5">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rPr>
            </w:pPr>
            <w:r>
              <w:rPr>
                <w:rFonts w:hint="eastAsia" w:ascii="仿宋_GB2312" w:hAnsi="宋体" w:eastAsia="仿宋_GB2312" w:cs="仿宋_GB2312"/>
                <w:i w:val="0"/>
                <w:color w:val="000000"/>
                <w:kern w:val="0"/>
                <w:sz w:val="18"/>
                <w:szCs w:val="18"/>
                <w:u w:val="none"/>
                <w:lang w:val="en-US" w:eastAsia="zh-CN" w:bidi="ar"/>
              </w:rPr>
              <w:t>6.31</w:t>
            </w:r>
          </w:p>
        </w:tc>
      </w:tr>
      <w:tr w14:paraId="725AFD5D">
        <w:tblPrEx>
          <w:tblCellMar>
            <w:top w:w="0" w:type="dxa"/>
            <w:left w:w="108" w:type="dxa"/>
            <w:bottom w:w="0" w:type="dxa"/>
            <w:right w:w="108" w:type="dxa"/>
          </w:tblCellMar>
        </w:tblPrEx>
        <w:trPr>
          <w:trHeight w:val="224" w:hRule="exact"/>
        </w:trPr>
        <w:tc>
          <w:tcPr>
            <w:tcW w:w="1149" w:type="dxa"/>
            <w:tcBorders>
              <w:top w:val="nil"/>
              <w:left w:val="single" w:color="auto" w:sz="8" w:space="0"/>
              <w:bottom w:val="single" w:color="auto" w:sz="8" w:space="0"/>
              <w:right w:val="single" w:color="auto" w:sz="8" w:space="0"/>
            </w:tcBorders>
            <w:noWrap w:val="0"/>
            <w:vAlign w:val="center"/>
          </w:tcPr>
          <w:p w14:paraId="16EA5B8F">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0"/>
            <w:vAlign w:val="top"/>
          </w:tcPr>
          <w:p w14:paraId="0996BA5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0"/>
            <w:vAlign w:val="top"/>
          </w:tcPr>
          <w:p w14:paraId="4AE01E35">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0.59</w:t>
            </w:r>
          </w:p>
        </w:tc>
        <w:tc>
          <w:tcPr>
            <w:tcW w:w="1110" w:type="dxa"/>
            <w:tcBorders>
              <w:top w:val="nil"/>
              <w:left w:val="nil"/>
              <w:bottom w:val="single" w:color="auto" w:sz="8" w:space="0"/>
              <w:right w:val="single" w:color="auto" w:sz="8" w:space="0"/>
            </w:tcBorders>
            <w:noWrap w:val="0"/>
            <w:vAlign w:val="top"/>
          </w:tcPr>
          <w:p w14:paraId="72754A9F">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0"/>
            <w:vAlign w:val="top"/>
          </w:tcPr>
          <w:p w14:paraId="2F8E41A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0"/>
            <w:vAlign w:val="top"/>
          </w:tcPr>
          <w:p w14:paraId="79009294">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11.02</w:t>
            </w:r>
          </w:p>
        </w:tc>
        <w:tc>
          <w:tcPr>
            <w:tcW w:w="1076" w:type="dxa"/>
            <w:tcBorders>
              <w:top w:val="nil"/>
              <w:left w:val="nil"/>
              <w:bottom w:val="single" w:color="auto" w:sz="8" w:space="0"/>
              <w:right w:val="single" w:color="auto" w:sz="8" w:space="0"/>
            </w:tcBorders>
            <w:noWrap w:val="0"/>
            <w:vAlign w:val="top"/>
          </w:tcPr>
          <w:p w14:paraId="63AFBC7A">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0"/>
            <w:vAlign w:val="top"/>
          </w:tcPr>
          <w:p w14:paraId="0B853B3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0"/>
            <w:vAlign w:val="bottom"/>
          </w:tcPr>
          <w:p w14:paraId="07141B94">
            <w:pPr>
              <w:jc w:val="both"/>
              <w:rPr>
                <w:rFonts w:ascii="仿宋_GB2312" w:hAnsi="宋体" w:eastAsia="仿宋_GB2312" w:cs="宋体"/>
                <w:color w:val="000000"/>
                <w:kern w:val="0"/>
                <w:sz w:val="18"/>
                <w:szCs w:val="18"/>
              </w:rPr>
            </w:pPr>
          </w:p>
        </w:tc>
      </w:tr>
      <w:tr w14:paraId="36FC5A0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5238BCC">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0"/>
            <w:vAlign w:val="top"/>
          </w:tcPr>
          <w:p w14:paraId="66F42E3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0"/>
            <w:vAlign w:val="top"/>
          </w:tcPr>
          <w:p w14:paraId="3A4EE521">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7DF7602">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0"/>
            <w:vAlign w:val="top"/>
          </w:tcPr>
          <w:p w14:paraId="37B842F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0"/>
            <w:vAlign w:val="top"/>
          </w:tcPr>
          <w:p w14:paraId="7AAD5036">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0.18</w:t>
            </w:r>
          </w:p>
        </w:tc>
        <w:tc>
          <w:tcPr>
            <w:tcW w:w="1076" w:type="dxa"/>
            <w:tcBorders>
              <w:top w:val="nil"/>
              <w:left w:val="nil"/>
              <w:bottom w:val="single" w:color="auto" w:sz="8" w:space="0"/>
              <w:right w:val="single" w:color="auto" w:sz="8" w:space="0"/>
            </w:tcBorders>
            <w:noWrap w:val="0"/>
            <w:vAlign w:val="top"/>
          </w:tcPr>
          <w:p w14:paraId="4DF6CA1B">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0"/>
            <w:vAlign w:val="top"/>
          </w:tcPr>
          <w:p w14:paraId="4DE3AF5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0"/>
            <w:vAlign w:val="bottom"/>
          </w:tcPr>
          <w:p w14:paraId="3FDCED6C">
            <w:pPr>
              <w:jc w:val="both"/>
              <w:rPr>
                <w:rFonts w:ascii="仿宋_GB2312" w:hAnsi="宋体" w:eastAsia="仿宋_GB2312" w:cs="宋体"/>
                <w:color w:val="000000"/>
                <w:kern w:val="0"/>
                <w:sz w:val="18"/>
                <w:szCs w:val="18"/>
              </w:rPr>
            </w:pPr>
          </w:p>
        </w:tc>
      </w:tr>
      <w:tr w14:paraId="3AC189D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06D409C">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0"/>
            <w:vAlign w:val="top"/>
          </w:tcPr>
          <w:p w14:paraId="6AA341A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0"/>
            <w:vAlign w:val="top"/>
          </w:tcPr>
          <w:p w14:paraId="64421C13">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0.34</w:t>
            </w:r>
          </w:p>
        </w:tc>
        <w:tc>
          <w:tcPr>
            <w:tcW w:w="1110" w:type="dxa"/>
            <w:tcBorders>
              <w:top w:val="nil"/>
              <w:left w:val="nil"/>
              <w:bottom w:val="single" w:color="auto" w:sz="8" w:space="0"/>
              <w:right w:val="single" w:color="auto" w:sz="8" w:space="0"/>
            </w:tcBorders>
            <w:noWrap w:val="0"/>
            <w:vAlign w:val="top"/>
          </w:tcPr>
          <w:p w14:paraId="1700049F">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0"/>
            <w:vAlign w:val="top"/>
          </w:tcPr>
          <w:p w14:paraId="134769E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0"/>
            <w:vAlign w:val="top"/>
          </w:tcPr>
          <w:p w14:paraId="7CD4EEE0">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4C95CE2E">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0"/>
            <w:vAlign w:val="top"/>
          </w:tcPr>
          <w:p w14:paraId="11C941E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0"/>
            <w:vAlign w:val="bottom"/>
          </w:tcPr>
          <w:p w14:paraId="6667D4AF">
            <w:pPr>
              <w:jc w:val="both"/>
              <w:rPr>
                <w:rFonts w:ascii="仿宋_GB2312" w:hAnsi="宋体" w:eastAsia="仿宋_GB2312" w:cs="宋体"/>
                <w:color w:val="000000"/>
                <w:kern w:val="0"/>
                <w:sz w:val="18"/>
                <w:szCs w:val="18"/>
              </w:rPr>
            </w:pPr>
          </w:p>
        </w:tc>
      </w:tr>
      <w:tr w14:paraId="5A6A604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FE778DC">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0"/>
            <w:vAlign w:val="top"/>
          </w:tcPr>
          <w:p w14:paraId="75ABA76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0"/>
            <w:vAlign w:val="top"/>
          </w:tcPr>
          <w:p w14:paraId="28431314">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219763F">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0"/>
            <w:vAlign w:val="top"/>
          </w:tcPr>
          <w:p w14:paraId="2D1EB8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0"/>
            <w:vAlign w:val="top"/>
          </w:tcPr>
          <w:p w14:paraId="1547B9B6">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AD54C80">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0"/>
            <w:vAlign w:val="top"/>
          </w:tcPr>
          <w:p w14:paraId="4CDEF0E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0"/>
            <w:vAlign w:val="bottom"/>
          </w:tcPr>
          <w:p w14:paraId="77EE8350">
            <w:pPr>
              <w:jc w:val="both"/>
              <w:rPr>
                <w:rFonts w:ascii="仿宋_GB2312" w:hAnsi="宋体" w:eastAsia="仿宋_GB2312" w:cs="宋体"/>
                <w:color w:val="000000"/>
                <w:kern w:val="0"/>
                <w:sz w:val="18"/>
                <w:szCs w:val="18"/>
              </w:rPr>
            </w:pPr>
          </w:p>
        </w:tc>
      </w:tr>
      <w:tr w14:paraId="38407B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0DD3D66">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0"/>
            <w:vAlign w:val="top"/>
          </w:tcPr>
          <w:p w14:paraId="16EFCA9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0"/>
            <w:vAlign w:val="top"/>
          </w:tcPr>
          <w:p w14:paraId="30133604">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0.27</w:t>
            </w:r>
          </w:p>
        </w:tc>
        <w:tc>
          <w:tcPr>
            <w:tcW w:w="1110" w:type="dxa"/>
            <w:tcBorders>
              <w:top w:val="nil"/>
              <w:left w:val="nil"/>
              <w:bottom w:val="single" w:color="auto" w:sz="8" w:space="0"/>
              <w:right w:val="single" w:color="auto" w:sz="8" w:space="0"/>
            </w:tcBorders>
            <w:noWrap w:val="0"/>
            <w:vAlign w:val="top"/>
          </w:tcPr>
          <w:p w14:paraId="3D62AE08">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0"/>
            <w:vAlign w:val="top"/>
          </w:tcPr>
          <w:p w14:paraId="57ACD45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0"/>
            <w:vAlign w:val="top"/>
          </w:tcPr>
          <w:p w14:paraId="59554C4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0.09</w:t>
            </w:r>
          </w:p>
        </w:tc>
        <w:tc>
          <w:tcPr>
            <w:tcW w:w="1076" w:type="dxa"/>
            <w:tcBorders>
              <w:top w:val="nil"/>
              <w:left w:val="nil"/>
              <w:bottom w:val="single" w:color="auto" w:sz="8" w:space="0"/>
              <w:right w:val="single" w:color="auto" w:sz="8" w:space="0"/>
            </w:tcBorders>
            <w:noWrap w:val="0"/>
            <w:vAlign w:val="top"/>
          </w:tcPr>
          <w:p w14:paraId="53F0219B">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0"/>
            <w:vAlign w:val="top"/>
          </w:tcPr>
          <w:p w14:paraId="226D06C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0"/>
            <w:vAlign w:val="bottom"/>
          </w:tcPr>
          <w:p w14:paraId="486B38BA">
            <w:pPr>
              <w:jc w:val="both"/>
              <w:rPr>
                <w:rFonts w:ascii="仿宋_GB2312" w:hAnsi="宋体" w:eastAsia="仿宋_GB2312" w:cs="宋体"/>
                <w:color w:val="000000"/>
                <w:kern w:val="0"/>
                <w:sz w:val="18"/>
                <w:szCs w:val="18"/>
              </w:rPr>
            </w:pPr>
          </w:p>
        </w:tc>
      </w:tr>
      <w:tr w14:paraId="2845015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B4E724D">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0"/>
            <w:vAlign w:val="top"/>
          </w:tcPr>
          <w:p w14:paraId="0EA2A28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0"/>
            <w:vAlign w:val="top"/>
          </w:tcPr>
          <w:p w14:paraId="4B8B3480">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84D3FFA">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0"/>
            <w:vAlign w:val="top"/>
          </w:tcPr>
          <w:p w14:paraId="61DFD4A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0"/>
            <w:vAlign w:val="top"/>
          </w:tcPr>
          <w:p w14:paraId="1B5875CD">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EAAD14F">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0"/>
            <w:vAlign w:val="top"/>
          </w:tcPr>
          <w:p w14:paraId="5A1A2A9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0"/>
            <w:vAlign w:val="bottom"/>
          </w:tcPr>
          <w:p w14:paraId="1E8DEB91">
            <w:pPr>
              <w:jc w:val="both"/>
              <w:rPr>
                <w:rFonts w:ascii="仿宋_GB2312" w:hAnsi="宋体" w:eastAsia="仿宋_GB2312" w:cs="宋体"/>
                <w:color w:val="000000"/>
                <w:kern w:val="0"/>
                <w:sz w:val="18"/>
                <w:szCs w:val="18"/>
              </w:rPr>
            </w:pPr>
          </w:p>
        </w:tc>
      </w:tr>
      <w:tr w14:paraId="722F847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0515705">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0"/>
            <w:vAlign w:val="top"/>
          </w:tcPr>
          <w:p w14:paraId="254F6B2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0"/>
            <w:vAlign w:val="top"/>
          </w:tcPr>
          <w:p w14:paraId="769293D0">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A15ACF4">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0"/>
            <w:vAlign w:val="top"/>
          </w:tcPr>
          <w:p w14:paraId="51F0510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0"/>
            <w:vAlign w:val="top"/>
          </w:tcPr>
          <w:p w14:paraId="688BA7CE">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3.17</w:t>
            </w:r>
          </w:p>
        </w:tc>
        <w:tc>
          <w:tcPr>
            <w:tcW w:w="1076" w:type="dxa"/>
            <w:tcBorders>
              <w:top w:val="nil"/>
              <w:left w:val="nil"/>
              <w:bottom w:val="single" w:color="auto" w:sz="8" w:space="0"/>
              <w:right w:val="single" w:color="auto" w:sz="8" w:space="0"/>
            </w:tcBorders>
            <w:noWrap w:val="0"/>
            <w:vAlign w:val="top"/>
          </w:tcPr>
          <w:p w14:paraId="1E256822">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0"/>
            <w:vAlign w:val="top"/>
          </w:tcPr>
          <w:p w14:paraId="5818EDE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0"/>
            <w:vAlign w:val="bottom"/>
          </w:tcPr>
          <w:p w14:paraId="43B66872">
            <w:pPr>
              <w:jc w:val="both"/>
              <w:rPr>
                <w:rFonts w:ascii="仿宋_GB2312" w:hAnsi="宋体" w:eastAsia="仿宋_GB2312" w:cs="宋体"/>
                <w:color w:val="000000"/>
                <w:kern w:val="0"/>
                <w:sz w:val="18"/>
                <w:szCs w:val="18"/>
              </w:rPr>
            </w:pPr>
          </w:p>
        </w:tc>
      </w:tr>
      <w:tr w14:paraId="7CC274C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7EB7AAA">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0"/>
            <w:vAlign w:val="top"/>
          </w:tcPr>
          <w:p w14:paraId="7A822B0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0"/>
            <w:vAlign w:val="top"/>
          </w:tcPr>
          <w:p w14:paraId="598FBBC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1.54</w:t>
            </w:r>
          </w:p>
        </w:tc>
        <w:tc>
          <w:tcPr>
            <w:tcW w:w="1110" w:type="dxa"/>
            <w:tcBorders>
              <w:top w:val="nil"/>
              <w:left w:val="nil"/>
              <w:bottom w:val="single" w:color="auto" w:sz="8" w:space="0"/>
              <w:right w:val="single" w:color="auto" w:sz="8" w:space="0"/>
            </w:tcBorders>
            <w:noWrap w:val="0"/>
            <w:vAlign w:val="top"/>
          </w:tcPr>
          <w:p w14:paraId="59CFBB1A">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0"/>
            <w:vAlign w:val="top"/>
          </w:tcPr>
          <w:p w14:paraId="5DF231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0"/>
            <w:vAlign w:val="top"/>
          </w:tcPr>
          <w:p w14:paraId="5C46703C">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5F7E1D8">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0"/>
            <w:vAlign w:val="top"/>
          </w:tcPr>
          <w:p w14:paraId="2CFF54A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0"/>
            <w:vAlign w:val="bottom"/>
          </w:tcPr>
          <w:p w14:paraId="54F2AA74">
            <w:pPr>
              <w:jc w:val="both"/>
              <w:rPr>
                <w:rFonts w:ascii="仿宋_GB2312" w:hAnsi="宋体" w:eastAsia="仿宋_GB2312" w:cs="宋体"/>
                <w:color w:val="000000"/>
                <w:kern w:val="0"/>
                <w:sz w:val="18"/>
                <w:szCs w:val="18"/>
              </w:rPr>
            </w:pPr>
          </w:p>
        </w:tc>
      </w:tr>
      <w:tr w14:paraId="7B2CE85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350A011A">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0"/>
            <w:vAlign w:val="top"/>
          </w:tcPr>
          <w:p w14:paraId="520D4FB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0"/>
            <w:vAlign w:val="top"/>
          </w:tcPr>
          <w:p w14:paraId="7BDD975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w:t>
            </w:r>
          </w:p>
        </w:tc>
        <w:tc>
          <w:tcPr>
            <w:tcW w:w="1110" w:type="dxa"/>
            <w:tcBorders>
              <w:top w:val="nil"/>
              <w:left w:val="nil"/>
              <w:bottom w:val="single" w:color="auto" w:sz="8" w:space="0"/>
              <w:right w:val="single" w:color="auto" w:sz="8" w:space="0"/>
            </w:tcBorders>
            <w:noWrap w:val="0"/>
            <w:vAlign w:val="top"/>
          </w:tcPr>
          <w:p w14:paraId="48206FCF">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0"/>
            <w:vAlign w:val="top"/>
          </w:tcPr>
          <w:p w14:paraId="3C4206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0"/>
            <w:vAlign w:val="top"/>
          </w:tcPr>
          <w:p w14:paraId="3C20F95E">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4601901C">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0"/>
            <w:vAlign w:val="top"/>
          </w:tcPr>
          <w:p w14:paraId="18C378C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0"/>
            <w:vAlign w:val="bottom"/>
          </w:tcPr>
          <w:p w14:paraId="40E60741">
            <w:pPr>
              <w:jc w:val="both"/>
              <w:rPr>
                <w:rFonts w:ascii="仿宋_GB2312" w:hAnsi="宋体" w:eastAsia="仿宋_GB2312" w:cs="宋体"/>
                <w:color w:val="000000"/>
                <w:kern w:val="0"/>
                <w:sz w:val="18"/>
                <w:szCs w:val="18"/>
              </w:rPr>
            </w:pPr>
          </w:p>
        </w:tc>
      </w:tr>
      <w:tr w14:paraId="75058E8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5FED9F9">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0"/>
            <w:vAlign w:val="top"/>
          </w:tcPr>
          <w:p w14:paraId="6CE8136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0"/>
            <w:vAlign w:val="top"/>
          </w:tcPr>
          <w:p w14:paraId="3DB0F596">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0662F428">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0"/>
            <w:vAlign w:val="top"/>
          </w:tcPr>
          <w:p w14:paraId="297F1B9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0"/>
            <w:vAlign w:val="top"/>
          </w:tcPr>
          <w:p w14:paraId="665E32A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2F3881BF">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0"/>
            <w:vAlign w:val="top"/>
          </w:tcPr>
          <w:p w14:paraId="68BAEDD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0"/>
            <w:vAlign w:val="bottom"/>
          </w:tcPr>
          <w:p w14:paraId="5BEDEF7D">
            <w:pPr>
              <w:keepNext w:val="0"/>
              <w:keepLines w:val="0"/>
              <w:widowControl/>
              <w:suppressLineNumbers w:val="0"/>
              <w:jc w:val="center"/>
              <w:textAlignment w:val="bottom"/>
              <w:rPr>
                <w:rFonts w:ascii="仿宋_GB2312" w:hAnsi="宋体" w:eastAsia="仿宋_GB2312" w:cs="宋体"/>
                <w:color w:val="000000"/>
                <w:kern w:val="0"/>
                <w:sz w:val="18"/>
                <w:szCs w:val="18"/>
              </w:rPr>
            </w:pPr>
          </w:p>
        </w:tc>
      </w:tr>
      <w:tr w14:paraId="2637948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EAD5DBB">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0"/>
            <w:vAlign w:val="top"/>
          </w:tcPr>
          <w:p w14:paraId="2C1561A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0"/>
            <w:vAlign w:val="top"/>
          </w:tcPr>
          <w:p w14:paraId="29382981">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448CFA1">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0"/>
            <w:vAlign w:val="top"/>
          </w:tcPr>
          <w:p w14:paraId="68F3D1C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0"/>
            <w:vAlign w:val="top"/>
          </w:tcPr>
          <w:p w14:paraId="29916621">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0.65</w:t>
            </w:r>
          </w:p>
        </w:tc>
        <w:tc>
          <w:tcPr>
            <w:tcW w:w="1076" w:type="dxa"/>
            <w:tcBorders>
              <w:top w:val="nil"/>
              <w:left w:val="nil"/>
              <w:bottom w:val="single" w:color="auto" w:sz="8" w:space="0"/>
              <w:right w:val="single" w:color="auto" w:sz="8" w:space="0"/>
            </w:tcBorders>
            <w:noWrap w:val="0"/>
            <w:vAlign w:val="top"/>
          </w:tcPr>
          <w:p w14:paraId="52F3FD12">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0"/>
            <w:vAlign w:val="top"/>
          </w:tcPr>
          <w:p w14:paraId="5371832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0"/>
            <w:vAlign w:val="bottom"/>
          </w:tcPr>
          <w:p w14:paraId="37F26400">
            <w:pPr>
              <w:jc w:val="both"/>
              <w:rPr>
                <w:rFonts w:ascii="仿宋_GB2312" w:hAnsi="宋体" w:eastAsia="仿宋_GB2312" w:cs="宋体"/>
                <w:color w:val="000000"/>
                <w:kern w:val="0"/>
                <w:sz w:val="18"/>
                <w:szCs w:val="18"/>
              </w:rPr>
            </w:pPr>
          </w:p>
        </w:tc>
      </w:tr>
      <w:tr w14:paraId="4756C3B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B3A35C3">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0"/>
            <w:vAlign w:val="top"/>
          </w:tcPr>
          <w:p w14:paraId="08281E7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0"/>
            <w:vAlign w:val="top"/>
          </w:tcPr>
          <w:p w14:paraId="51084729">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961BD3E">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0"/>
            <w:vAlign w:val="top"/>
          </w:tcPr>
          <w:p w14:paraId="677CB75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0"/>
            <w:vAlign w:val="top"/>
          </w:tcPr>
          <w:p w14:paraId="4EC6DC63">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3F8207A">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0"/>
            <w:vAlign w:val="top"/>
          </w:tcPr>
          <w:p w14:paraId="0B9B916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0"/>
            <w:vAlign w:val="bottom"/>
          </w:tcPr>
          <w:p w14:paraId="337AF47A">
            <w:pPr>
              <w:jc w:val="both"/>
              <w:rPr>
                <w:rFonts w:ascii="仿宋_GB2312" w:hAnsi="宋体" w:eastAsia="仿宋_GB2312" w:cs="宋体"/>
                <w:color w:val="000000"/>
                <w:kern w:val="0"/>
                <w:sz w:val="18"/>
                <w:szCs w:val="18"/>
              </w:rPr>
            </w:pPr>
          </w:p>
        </w:tc>
      </w:tr>
      <w:tr w14:paraId="399B0F0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9A8F1F7">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0"/>
            <w:vAlign w:val="top"/>
          </w:tcPr>
          <w:p w14:paraId="2D5F3D5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0"/>
            <w:vAlign w:val="top"/>
          </w:tcPr>
          <w:p w14:paraId="002C179A">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w:t>
            </w:r>
          </w:p>
        </w:tc>
        <w:tc>
          <w:tcPr>
            <w:tcW w:w="1110" w:type="dxa"/>
            <w:tcBorders>
              <w:top w:val="nil"/>
              <w:left w:val="nil"/>
              <w:bottom w:val="single" w:color="auto" w:sz="8" w:space="0"/>
              <w:right w:val="single" w:color="auto" w:sz="8" w:space="0"/>
            </w:tcBorders>
            <w:noWrap w:val="0"/>
            <w:vAlign w:val="top"/>
          </w:tcPr>
          <w:p w14:paraId="71802119">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0"/>
            <w:vAlign w:val="top"/>
          </w:tcPr>
          <w:p w14:paraId="4ED172C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0"/>
            <w:vAlign w:val="top"/>
          </w:tcPr>
          <w:p w14:paraId="0C9BCC21">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2E7F8CA8">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0"/>
            <w:vAlign w:val="top"/>
          </w:tcPr>
          <w:p w14:paraId="0DA045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0"/>
            <w:vAlign w:val="bottom"/>
          </w:tcPr>
          <w:p w14:paraId="60898DCF">
            <w:pPr>
              <w:jc w:val="both"/>
              <w:rPr>
                <w:rFonts w:ascii="仿宋_GB2312" w:hAnsi="宋体" w:eastAsia="仿宋_GB2312" w:cs="宋体"/>
                <w:color w:val="000000"/>
                <w:kern w:val="0"/>
                <w:sz w:val="18"/>
                <w:szCs w:val="18"/>
              </w:rPr>
            </w:pPr>
          </w:p>
        </w:tc>
      </w:tr>
      <w:tr w14:paraId="67B22F8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E4B0936">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0"/>
            <w:vAlign w:val="top"/>
          </w:tcPr>
          <w:p w14:paraId="79F4C24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0"/>
            <w:vAlign w:val="top"/>
          </w:tcPr>
          <w:p w14:paraId="6C62A408">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w:t>
            </w:r>
          </w:p>
        </w:tc>
        <w:tc>
          <w:tcPr>
            <w:tcW w:w="1110" w:type="dxa"/>
            <w:tcBorders>
              <w:top w:val="nil"/>
              <w:left w:val="nil"/>
              <w:bottom w:val="single" w:color="auto" w:sz="8" w:space="0"/>
              <w:right w:val="single" w:color="auto" w:sz="8" w:space="0"/>
            </w:tcBorders>
            <w:noWrap w:val="0"/>
            <w:vAlign w:val="top"/>
          </w:tcPr>
          <w:p w14:paraId="55E2B3F4">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0"/>
            <w:vAlign w:val="top"/>
          </w:tcPr>
          <w:p w14:paraId="347C54E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0"/>
            <w:vAlign w:val="top"/>
          </w:tcPr>
          <w:p w14:paraId="1E8CB401">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AC538F1">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0"/>
            <w:vAlign w:val="top"/>
          </w:tcPr>
          <w:p w14:paraId="7DD78C1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0"/>
            <w:vAlign w:val="bottom"/>
          </w:tcPr>
          <w:p w14:paraId="0C8E42E7">
            <w:pPr>
              <w:jc w:val="both"/>
              <w:rPr>
                <w:rFonts w:ascii="仿宋_GB2312" w:hAnsi="宋体" w:eastAsia="仿宋_GB2312" w:cs="宋体"/>
                <w:color w:val="000000"/>
                <w:kern w:val="0"/>
                <w:sz w:val="18"/>
                <w:szCs w:val="18"/>
              </w:rPr>
            </w:pPr>
          </w:p>
        </w:tc>
      </w:tr>
      <w:tr w14:paraId="3D5BA5FF">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C2D1FDC">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0"/>
            <w:vAlign w:val="top"/>
          </w:tcPr>
          <w:p w14:paraId="64CA2B0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0"/>
            <w:vAlign w:val="top"/>
          </w:tcPr>
          <w:p w14:paraId="6A12764B">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0CA5923">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0"/>
            <w:vAlign w:val="top"/>
          </w:tcPr>
          <w:p w14:paraId="117133C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0"/>
            <w:vAlign w:val="top"/>
          </w:tcPr>
          <w:p w14:paraId="23222094">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0.08</w:t>
            </w:r>
          </w:p>
        </w:tc>
        <w:tc>
          <w:tcPr>
            <w:tcW w:w="1076" w:type="dxa"/>
            <w:tcBorders>
              <w:top w:val="nil"/>
              <w:left w:val="nil"/>
              <w:bottom w:val="single" w:color="auto" w:sz="8" w:space="0"/>
              <w:right w:val="single" w:color="auto" w:sz="8" w:space="0"/>
            </w:tcBorders>
            <w:noWrap w:val="0"/>
            <w:vAlign w:val="top"/>
          </w:tcPr>
          <w:p w14:paraId="5BABAEB0">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0"/>
            <w:vAlign w:val="top"/>
          </w:tcPr>
          <w:p w14:paraId="6F3B45C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0"/>
            <w:vAlign w:val="bottom"/>
          </w:tcPr>
          <w:p w14:paraId="2942EE1F">
            <w:pPr>
              <w:jc w:val="both"/>
              <w:rPr>
                <w:rFonts w:ascii="仿宋_GB2312" w:hAnsi="宋体" w:eastAsia="仿宋_GB2312" w:cs="宋体"/>
                <w:color w:val="000000"/>
                <w:kern w:val="0"/>
                <w:sz w:val="18"/>
                <w:szCs w:val="18"/>
              </w:rPr>
            </w:pPr>
          </w:p>
        </w:tc>
      </w:tr>
      <w:tr w14:paraId="72E7AF0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C1343B4">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0"/>
            <w:vAlign w:val="top"/>
          </w:tcPr>
          <w:p w14:paraId="1F7DCB0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0"/>
            <w:vAlign w:val="top"/>
          </w:tcPr>
          <w:p w14:paraId="67111FBD">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6C9F96A">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0"/>
            <w:vAlign w:val="top"/>
          </w:tcPr>
          <w:p w14:paraId="73535C0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0"/>
            <w:vAlign w:val="top"/>
          </w:tcPr>
          <w:p w14:paraId="41BF7E31">
            <w:pPr>
              <w:jc w:val="center"/>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733D1437">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0"/>
            <w:vAlign w:val="top"/>
          </w:tcPr>
          <w:p w14:paraId="5BE1102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0"/>
            <w:vAlign w:val="bottom"/>
          </w:tcPr>
          <w:p w14:paraId="535EE972">
            <w:pPr>
              <w:jc w:val="both"/>
              <w:rPr>
                <w:rFonts w:ascii="仿宋_GB2312" w:hAnsi="宋体" w:eastAsia="仿宋_GB2312" w:cs="宋体"/>
                <w:color w:val="000000"/>
                <w:kern w:val="0"/>
                <w:sz w:val="18"/>
                <w:szCs w:val="18"/>
              </w:rPr>
            </w:pPr>
          </w:p>
        </w:tc>
      </w:tr>
      <w:tr w14:paraId="5911BF6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902F6AE">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0"/>
            <w:vAlign w:val="top"/>
          </w:tcPr>
          <w:p w14:paraId="317A386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0"/>
            <w:vAlign w:val="top"/>
          </w:tcPr>
          <w:p w14:paraId="0C83C2FA">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1B7DAB6">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0"/>
            <w:vAlign w:val="top"/>
          </w:tcPr>
          <w:p w14:paraId="1B40845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0"/>
            <w:vAlign w:val="top"/>
          </w:tcPr>
          <w:p w14:paraId="0E548C58">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1556F8BC">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0"/>
            <w:vAlign w:val="top"/>
          </w:tcPr>
          <w:p w14:paraId="2630CEF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0"/>
            <w:vAlign w:val="bottom"/>
          </w:tcPr>
          <w:p w14:paraId="54A671A0">
            <w:pPr>
              <w:jc w:val="both"/>
              <w:rPr>
                <w:rFonts w:ascii="仿宋_GB2312" w:hAnsi="宋体" w:eastAsia="仿宋_GB2312" w:cs="宋体"/>
                <w:color w:val="000000"/>
                <w:kern w:val="0"/>
                <w:sz w:val="18"/>
                <w:szCs w:val="18"/>
              </w:rPr>
            </w:pPr>
          </w:p>
        </w:tc>
      </w:tr>
      <w:tr w14:paraId="0976198D">
        <w:tblPrEx>
          <w:tblCellMar>
            <w:top w:w="0" w:type="dxa"/>
            <w:left w:w="108" w:type="dxa"/>
            <w:bottom w:w="0" w:type="dxa"/>
            <w:right w:w="108" w:type="dxa"/>
          </w:tblCellMar>
        </w:tblPrEx>
        <w:trPr>
          <w:trHeight w:val="256"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6FED2F1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0"/>
            <w:vAlign w:val="top"/>
          </w:tcPr>
          <w:p w14:paraId="1E661DD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0"/>
            <w:vAlign w:val="top"/>
          </w:tcPr>
          <w:p w14:paraId="42EB7011">
            <w:pPr>
              <w:keepNext w:val="0"/>
              <w:keepLines w:val="0"/>
              <w:widowControl/>
              <w:suppressLineNumbers w:val="0"/>
              <w:jc w:val="center"/>
              <w:textAlignment w:val="top"/>
              <w:rPr>
                <w:rFonts w:hint="default" w:eastAsia="宋体"/>
                <w:color w:val="000000"/>
                <w:kern w:val="0"/>
                <w:sz w:val="18"/>
                <w:szCs w:val="18"/>
                <w:lang w:val="en-US" w:eastAsia="zh-CN"/>
              </w:rPr>
            </w:pPr>
          </w:p>
        </w:tc>
        <w:tc>
          <w:tcPr>
            <w:tcW w:w="1110" w:type="dxa"/>
            <w:tcBorders>
              <w:top w:val="nil"/>
              <w:left w:val="nil"/>
              <w:bottom w:val="single" w:color="auto" w:sz="8" w:space="0"/>
              <w:right w:val="single" w:color="auto" w:sz="8" w:space="0"/>
            </w:tcBorders>
            <w:noWrap w:val="0"/>
            <w:vAlign w:val="top"/>
          </w:tcPr>
          <w:p w14:paraId="52F1EB5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0"/>
            <w:vAlign w:val="top"/>
          </w:tcPr>
          <w:p w14:paraId="19FE5D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0"/>
            <w:vAlign w:val="top"/>
          </w:tcPr>
          <w:p w14:paraId="0C5174D9">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0.02</w:t>
            </w:r>
          </w:p>
        </w:tc>
        <w:tc>
          <w:tcPr>
            <w:tcW w:w="1076" w:type="dxa"/>
            <w:tcBorders>
              <w:top w:val="nil"/>
              <w:left w:val="nil"/>
              <w:bottom w:val="single" w:color="auto" w:sz="8" w:space="0"/>
              <w:right w:val="single" w:color="auto" w:sz="8" w:space="0"/>
            </w:tcBorders>
            <w:noWrap w:val="0"/>
            <w:vAlign w:val="top"/>
          </w:tcPr>
          <w:p w14:paraId="5FBA0DBE">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0"/>
            <w:vAlign w:val="top"/>
          </w:tcPr>
          <w:p w14:paraId="3E1B96D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0"/>
            <w:vAlign w:val="bottom"/>
          </w:tcPr>
          <w:p w14:paraId="55083E3B">
            <w:pPr>
              <w:jc w:val="both"/>
              <w:rPr>
                <w:rFonts w:ascii="仿宋_GB2312" w:hAnsi="宋体" w:eastAsia="仿宋_GB2312" w:cs="宋体"/>
                <w:color w:val="000000"/>
                <w:kern w:val="0"/>
                <w:sz w:val="18"/>
                <w:szCs w:val="18"/>
              </w:rPr>
            </w:pPr>
          </w:p>
        </w:tc>
      </w:tr>
      <w:tr w14:paraId="4CA9E595">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00CFA92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0"/>
            <w:vAlign w:val="top"/>
          </w:tcPr>
          <w:p w14:paraId="27ABCC0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0"/>
            <w:vAlign w:val="top"/>
          </w:tcPr>
          <w:p w14:paraId="702C650D">
            <w:pPr>
              <w:jc w:val="center"/>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C94B70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0"/>
            <w:vAlign w:val="top"/>
          </w:tcPr>
          <w:p w14:paraId="230849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0"/>
            <w:vAlign w:val="top"/>
          </w:tcPr>
          <w:p w14:paraId="32545509">
            <w:pPr>
              <w:keepNext w:val="0"/>
              <w:keepLines w:val="0"/>
              <w:widowControl/>
              <w:suppressLineNumbers w:val="0"/>
              <w:jc w:val="center"/>
              <w:textAlignment w:val="top"/>
              <w:rPr>
                <w:rFonts w:hint="default" w:eastAsia="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2CA34301">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0"/>
            <w:vAlign w:val="top"/>
          </w:tcPr>
          <w:p w14:paraId="785670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0"/>
            <w:vAlign w:val="bottom"/>
          </w:tcPr>
          <w:p w14:paraId="2C214849">
            <w:pPr>
              <w:jc w:val="both"/>
              <w:rPr>
                <w:rFonts w:ascii="仿宋_GB2312" w:hAnsi="宋体" w:eastAsia="仿宋_GB2312" w:cs="宋体"/>
                <w:color w:val="000000"/>
                <w:kern w:val="0"/>
                <w:sz w:val="18"/>
                <w:szCs w:val="18"/>
              </w:rPr>
            </w:pPr>
          </w:p>
        </w:tc>
      </w:tr>
      <w:tr w14:paraId="5F95F17F">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684765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0"/>
            <w:vAlign w:val="top"/>
          </w:tcPr>
          <w:p w14:paraId="2DA461D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0"/>
            <w:vAlign w:val="top"/>
          </w:tcPr>
          <w:p w14:paraId="3F0B11FA">
            <w:pPr>
              <w:keepNext w:val="0"/>
              <w:keepLines w:val="0"/>
              <w:widowControl/>
              <w:suppressLineNumbers w:val="0"/>
              <w:jc w:val="center"/>
              <w:textAlignment w:val="top"/>
              <w:rPr>
                <w:rFonts w:hint="default" w:eastAsia="宋体"/>
                <w:color w:val="000000"/>
                <w:kern w:val="0"/>
                <w:sz w:val="18"/>
                <w:szCs w:val="18"/>
                <w:lang w:val="en-US" w:eastAsia="zh-CN"/>
              </w:rPr>
            </w:pPr>
          </w:p>
        </w:tc>
        <w:tc>
          <w:tcPr>
            <w:tcW w:w="1110" w:type="dxa"/>
            <w:tcBorders>
              <w:top w:val="single" w:color="auto" w:sz="8" w:space="0"/>
              <w:left w:val="nil"/>
              <w:bottom w:val="single" w:color="auto" w:sz="8" w:space="0"/>
              <w:right w:val="single" w:color="auto" w:sz="8" w:space="0"/>
            </w:tcBorders>
            <w:noWrap w:val="0"/>
            <w:vAlign w:val="top"/>
          </w:tcPr>
          <w:p w14:paraId="068B8F3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0"/>
            <w:vAlign w:val="top"/>
          </w:tcPr>
          <w:p w14:paraId="2EE3EED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0"/>
            <w:vAlign w:val="top"/>
          </w:tcPr>
          <w:p w14:paraId="55130E20">
            <w:pPr>
              <w:keepNext w:val="0"/>
              <w:keepLines w:val="0"/>
              <w:widowControl/>
              <w:suppressLineNumbers w:val="0"/>
              <w:jc w:val="center"/>
              <w:textAlignment w:val="top"/>
              <w:rPr>
                <w:rFonts w:hint="default" w:eastAsia="宋体"/>
                <w:color w:val="000000"/>
                <w:kern w:val="0"/>
                <w:sz w:val="18"/>
                <w:szCs w:val="18"/>
                <w:lang w:val="en-US" w:eastAsia="zh-CN"/>
              </w:rPr>
            </w:pPr>
          </w:p>
        </w:tc>
        <w:tc>
          <w:tcPr>
            <w:tcW w:w="1076" w:type="dxa"/>
            <w:tcBorders>
              <w:top w:val="single" w:color="auto" w:sz="8" w:space="0"/>
              <w:left w:val="nil"/>
              <w:bottom w:val="single" w:color="auto" w:sz="8" w:space="0"/>
              <w:right w:val="single" w:color="auto" w:sz="8" w:space="0"/>
            </w:tcBorders>
            <w:noWrap w:val="0"/>
            <w:vAlign w:val="top"/>
          </w:tcPr>
          <w:p w14:paraId="27588C4B">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0"/>
            <w:vAlign w:val="top"/>
          </w:tcPr>
          <w:p w14:paraId="5B23620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0"/>
            <w:vAlign w:val="bottom"/>
          </w:tcPr>
          <w:p w14:paraId="585F83B3">
            <w:pPr>
              <w:jc w:val="both"/>
              <w:rPr>
                <w:rFonts w:ascii="仿宋_GB2312" w:hAnsi="宋体" w:eastAsia="仿宋_GB2312" w:cs="宋体"/>
                <w:color w:val="000000"/>
                <w:kern w:val="0"/>
                <w:sz w:val="18"/>
                <w:szCs w:val="18"/>
              </w:rPr>
            </w:pPr>
          </w:p>
        </w:tc>
      </w:tr>
      <w:tr w14:paraId="17A133F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B57059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522D7D14">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7E7A7EC1">
            <w:pPr>
              <w:jc w:val="center"/>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DF9F29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0"/>
            <w:vAlign w:val="top"/>
          </w:tcPr>
          <w:p w14:paraId="47B35D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0"/>
            <w:vAlign w:val="top"/>
          </w:tcPr>
          <w:p w14:paraId="7F0713E8">
            <w:pPr>
              <w:jc w:val="center"/>
              <w:rPr>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29D511C">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0D936A1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323CAA7F">
            <w:pPr>
              <w:jc w:val="both"/>
              <w:rPr>
                <w:rFonts w:ascii="仿宋_GB2312" w:hAnsi="宋体" w:eastAsia="仿宋_GB2312" w:cs="宋体"/>
                <w:color w:val="000000"/>
                <w:kern w:val="0"/>
                <w:sz w:val="18"/>
                <w:szCs w:val="18"/>
              </w:rPr>
            </w:pPr>
          </w:p>
        </w:tc>
      </w:tr>
      <w:tr w14:paraId="51A9E2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AF8BEB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0E604B6C">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1D1312A5">
            <w:pPr>
              <w:jc w:val="both"/>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71A251F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0"/>
            <w:vAlign w:val="top"/>
          </w:tcPr>
          <w:p w14:paraId="6FD5078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0"/>
            <w:vAlign w:val="top"/>
          </w:tcPr>
          <w:p w14:paraId="23794CCC">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0.31</w:t>
            </w:r>
          </w:p>
        </w:tc>
        <w:tc>
          <w:tcPr>
            <w:tcW w:w="1076" w:type="dxa"/>
            <w:tcBorders>
              <w:top w:val="nil"/>
              <w:left w:val="nil"/>
              <w:bottom w:val="single" w:color="auto" w:sz="8" w:space="0"/>
              <w:right w:val="single" w:color="auto" w:sz="8" w:space="0"/>
            </w:tcBorders>
            <w:noWrap w:val="0"/>
            <w:vAlign w:val="top"/>
          </w:tcPr>
          <w:p w14:paraId="287235F7">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0AD0185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166B7CED">
            <w:pPr>
              <w:jc w:val="both"/>
              <w:rPr>
                <w:rFonts w:ascii="仿宋_GB2312" w:hAnsi="宋体" w:eastAsia="仿宋_GB2312" w:cs="宋体"/>
                <w:color w:val="000000"/>
                <w:kern w:val="0"/>
                <w:sz w:val="18"/>
                <w:szCs w:val="18"/>
              </w:rPr>
            </w:pPr>
          </w:p>
        </w:tc>
      </w:tr>
      <w:tr w14:paraId="0411858A">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0"/>
            <w:vAlign w:val="top"/>
          </w:tcPr>
          <w:p w14:paraId="2B5EA59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0"/>
            <w:vAlign w:val="top"/>
          </w:tcPr>
          <w:p w14:paraId="294731F9">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12.67</w:t>
            </w:r>
          </w:p>
        </w:tc>
        <w:tc>
          <w:tcPr>
            <w:tcW w:w="9733" w:type="dxa"/>
            <w:gridSpan w:val="5"/>
            <w:tcBorders>
              <w:top w:val="nil"/>
              <w:left w:val="nil"/>
              <w:bottom w:val="single" w:color="auto" w:sz="8" w:space="0"/>
              <w:right w:val="single" w:color="auto" w:sz="8" w:space="0"/>
            </w:tcBorders>
            <w:noWrap w:val="0"/>
            <w:vAlign w:val="top"/>
          </w:tcPr>
          <w:p w14:paraId="6A41688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top"/>
          </w:tcPr>
          <w:p w14:paraId="26F8B02A">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22.5</w:t>
            </w:r>
          </w:p>
        </w:tc>
      </w:tr>
    </w:tbl>
    <w:p w14:paraId="25D61BA0">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p>
    <w:tbl>
      <w:tblPr>
        <w:tblStyle w:val="9"/>
        <w:tblpPr w:leftFromText="180" w:rightFromText="180" w:vertAnchor="text" w:horzAnchor="page" w:tblpX="1216" w:tblpY="555"/>
        <w:tblOverlap w:val="never"/>
        <w:tblW w:w="0" w:type="auto"/>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76AF7BEA">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4CA9B249">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财政拨款“三公”经费支出决算表</w:t>
            </w:r>
          </w:p>
        </w:tc>
      </w:tr>
      <w:tr w14:paraId="66A5D1B6">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195427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423423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1FAF18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128B676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4531EB0B">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0"/>
            <w:vAlign w:val="center"/>
          </w:tcPr>
          <w:p w14:paraId="4F4C3CA8">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4AC28C1A">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347983AF">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756692CB">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档案馆</w:t>
            </w:r>
          </w:p>
        </w:tc>
        <w:tc>
          <w:tcPr>
            <w:tcW w:w="1362" w:type="dxa"/>
            <w:tcBorders>
              <w:top w:val="nil"/>
              <w:left w:val="nil"/>
              <w:bottom w:val="nil"/>
              <w:right w:val="nil"/>
            </w:tcBorders>
            <w:noWrap w:val="0"/>
            <w:vAlign w:val="center"/>
          </w:tcPr>
          <w:p w14:paraId="700C5B8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0E874C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0"/>
            <w:vAlign w:val="center"/>
          </w:tcPr>
          <w:p w14:paraId="1B2EC5FF">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AE44F31">
      <w:pPr>
        <w:widowControl/>
        <w:jc w:val="left"/>
        <w:rPr>
          <w:rFonts w:eastAsia="仿宋_GB2312"/>
          <w:color w:val="000000"/>
          <w:kern w:val="0"/>
          <w:szCs w:val="21"/>
        </w:rPr>
      </w:pPr>
    </w:p>
    <w:tbl>
      <w:tblPr>
        <w:tblStyle w:val="9"/>
        <w:tblW w:w="0" w:type="auto"/>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7E995A8E">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037F2EEC">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00988FA8">
            <w:pPr>
              <w:widowControl/>
              <w:jc w:val="center"/>
              <w:rPr>
                <w:rFonts w:eastAsia="仿宋_GB2312"/>
                <w:b/>
                <w:bCs/>
                <w:kern w:val="0"/>
                <w:szCs w:val="21"/>
              </w:rPr>
            </w:pPr>
            <w:r>
              <w:rPr>
                <w:rFonts w:hint="eastAsia" w:eastAsia="仿宋_GB2312"/>
                <w:b/>
                <w:bCs/>
                <w:kern w:val="0"/>
                <w:szCs w:val="21"/>
              </w:rPr>
              <w:t>决算数</w:t>
            </w:r>
          </w:p>
        </w:tc>
      </w:tr>
      <w:tr w14:paraId="4EAA5D8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2E597E62">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0C43204B">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44D60F8">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08184BFF">
            <w:pPr>
              <w:widowControl/>
              <w:jc w:val="center"/>
              <w:rPr>
                <w:rFonts w:eastAsia="仿宋_GB2312"/>
                <w:b/>
                <w:bCs/>
                <w:kern w:val="0"/>
                <w:szCs w:val="21"/>
              </w:rPr>
            </w:pPr>
            <w:r>
              <w:rPr>
                <w:rFonts w:hint="eastAsia" w:eastAsia="仿宋_GB2312"/>
                <w:b/>
                <w:bCs/>
                <w:kern w:val="0"/>
                <w:szCs w:val="21"/>
              </w:rPr>
              <w:t>公务</w:t>
            </w:r>
          </w:p>
          <w:p w14:paraId="1D08A449">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15813D4D">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7394D62C">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E912D8A">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54093D3F">
            <w:pPr>
              <w:widowControl/>
              <w:jc w:val="center"/>
              <w:rPr>
                <w:rFonts w:eastAsia="仿宋_GB2312"/>
                <w:b/>
                <w:bCs/>
                <w:kern w:val="0"/>
                <w:szCs w:val="21"/>
              </w:rPr>
            </w:pPr>
            <w:r>
              <w:rPr>
                <w:rFonts w:hint="eastAsia" w:eastAsia="仿宋_GB2312"/>
                <w:b/>
                <w:bCs/>
                <w:kern w:val="0"/>
                <w:szCs w:val="21"/>
              </w:rPr>
              <w:t>公务</w:t>
            </w:r>
          </w:p>
          <w:p w14:paraId="1E40B4FC">
            <w:pPr>
              <w:widowControl/>
              <w:jc w:val="center"/>
              <w:rPr>
                <w:rFonts w:eastAsia="仿宋_GB2312"/>
                <w:b/>
                <w:bCs/>
                <w:kern w:val="0"/>
                <w:szCs w:val="21"/>
              </w:rPr>
            </w:pPr>
            <w:r>
              <w:rPr>
                <w:rFonts w:hint="eastAsia" w:eastAsia="仿宋_GB2312"/>
                <w:b/>
                <w:bCs/>
                <w:kern w:val="0"/>
                <w:szCs w:val="21"/>
              </w:rPr>
              <w:t>接待费</w:t>
            </w:r>
          </w:p>
        </w:tc>
      </w:tr>
      <w:tr w14:paraId="346D8387">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14:paraId="2788449C">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37A9B685">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316FC27B">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0563FCDE">
            <w:pPr>
              <w:widowControl/>
              <w:jc w:val="center"/>
              <w:rPr>
                <w:rFonts w:hint="eastAsia" w:eastAsia="仿宋_GB2312"/>
                <w:b/>
                <w:bCs/>
                <w:kern w:val="0"/>
                <w:szCs w:val="21"/>
                <w:lang w:eastAsia="zh-CN"/>
              </w:rPr>
            </w:pPr>
            <w:r>
              <w:rPr>
                <w:rFonts w:hint="eastAsia" w:eastAsia="仿宋_GB2312"/>
                <w:b/>
                <w:bCs/>
                <w:kern w:val="0"/>
                <w:szCs w:val="21"/>
              </w:rPr>
              <w:t>公务用车</w:t>
            </w:r>
          </w:p>
          <w:p w14:paraId="6DFDE30E">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74C847D0">
            <w:pPr>
              <w:widowControl/>
              <w:jc w:val="center"/>
              <w:rPr>
                <w:rFonts w:hint="eastAsia" w:eastAsia="仿宋_GB2312"/>
                <w:b/>
                <w:bCs/>
                <w:kern w:val="0"/>
                <w:szCs w:val="21"/>
                <w:lang w:eastAsia="zh-CN"/>
              </w:rPr>
            </w:pPr>
            <w:r>
              <w:rPr>
                <w:rFonts w:hint="eastAsia" w:eastAsia="仿宋_GB2312"/>
                <w:b/>
                <w:bCs/>
                <w:kern w:val="0"/>
                <w:szCs w:val="21"/>
              </w:rPr>
              <w:t>公务用车</w:t>
            </w:r>
          </w:p>
          <w:p w14:paraId="6A38C5A3">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14:paraId="32FA388A">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noWrap w:val="0"/>
            <w:vAlign w:val="center"/>
          </w:tcPr>
          <w:p w14:paraId="7D63DB1E">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2E8897D8">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32F1ADE6">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2E3DBD3E">
            <w:pPr>
              <w:widowControl/>
              <w:jc w:val="center"/>
              <w:rPr>
                <w:rFonts w:hint="eastAsia" w:eastAsia="仿宋_GB2312"/>
                <w:b/>
                <w:bCs/>
                <w:kern w:val="0"/>
                <w:szCs w:val="21"/>
                <w:lang w:eastAsia="zh-CN"/>
              </w:rPr>
            </w:pPr>
            <w:r>
              <w:rPr>
                <w:rFonts w:hint="eastAsia" w:eastAsia="仿宋_GB2312"/>
                <w:b/>
                <w:bCs/>
                <w:kern w:val="0"/>
                <w:szCs w:val="21"/>
              </w:rPr>
              <w:t>公务用车</w:t>
            </w:r>
          </w:p>
          <w:p w14:paraId="16AB9F9B">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664617FE">
            <w:pPr>
              <w:widowControl/>
              <w:jc w:val="center"/>
              <w:rPr>
                <w:rFonts w:hint="eastAsia" w:eastAsia="仿宋_GB2312"/>
                <w:b/>
                <w:bCs/>
                <w:kern w:val="0"/>
                <w:szCs w:val="21"/>
                <w:lang w:eastAsia="zh-CN"/>
              </w:rPr>
            </w:pPr>
            <w:r>
              <w:rPr>
                <w:rFonts w:hint="eastAsia" w:eastAsia="仿宋_GB2312"/>
                <w:b/>
                <w:bCs/>
                <w:kern w:val="0"/>
                <w:szCs w:val="21"/>
              </w:rPr>
              <w:t>公务用车</w:t>
            </w:r>
          </w:p>
          <w:p w14:paraId="12605EDC">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14:paraId="2E0DC463">
            <w:pPr>
              <w:widowControl/>
              <w:jc w:val="left"/>
              <w:rPr>
                <w:rFonts w:eastAsia="仿宋_GB2312"/>
                <w:kern w:val="0"/>
                <w:szCs w:val="21"/>
              </w:rPr>
            </w:pPr>
          </w:p>
        </w:tc>
      </w:tr>
      <w:tr w14:paraId="39670A1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2A5629F4">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71D4D2C3">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0886AA6C">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6E22258C">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07463099">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24C479CD">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41A32839">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0BE044CD">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75949592">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12E616C2">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1F7B630A">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339F149E">
            <w:pPr>
              <w:widowControl/>
              <w:jc w:val="center"/>
              <w:rPr>
                <w:rFonts w:eastAsia="仿宋_GB2312"/>
                <w:kern w:val="0"/>
                <w:szCs w:val="21"/>
              </w:rPr>
            </w:pPr>
            <w:r>
              <w:rPr>
                <w:rFonts w:eastAsia="仿宋_GB2312"/>
                <w:kern w:val="0"/>
                <w:szCs w:val="21"/>
              </w:rPr>
              <w:t>12</w:t>
            </w:r>
          </w:p>
        </w:tc>
      </w:tr>
      <w:tr w14:paraId="3435A8A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1A9BD82C">
            <w:pPr>
              <w:widowControl/>
              <w:jc w:val="center"/>
              <w:rPr>
                <w:rFonts w:hint="default" w:eastAsia="仿宋_GB2312"/>
                <w:kern w:val="0"/>
                <w:szCs w:val="21"/>
                <w:lang w:val="en-US" w:eastAsia="zh-CN"/>
              </w:rPr>
            </w:pPr>
            <w:r>
              <w:rPr>
                <w:rFonts w:hint="eastAsia" w:eastAsia="仿宋_GB2312"/>
                <w:kern w:val="0"/>
                <w:szCs w:val="21"/>
                <w:lang w:val="en-US" w:eastAsia="zh-CN"/>
              </w:rPr>
              <w:t>1.5</w:t>
            </w:r>
          </w:p>
        </w:tc>
        <w:tc>
          <w:tcPr>
            <w:tcW w:w="1220" w:type="dxa"/>
            <w:tcBorders>
              <w:top w:val="nil"/>
              <w:left w:val="nil"/>
              <w:bottom w:val="single" w:color="auto" w:sz="8" w:space="0"/>
              <w:right w:val="single" w:color="auto" w:sz="4" w:space="0"/>
            </w:tcBorders>
            <w:noWrap w:val="0"/>
            <w:vAlign w:val="center"/>
          </w:tcPr>
          <w:p w14:paraId="22401C0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0287792A">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4D3EABC3">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41C56975">
            <w:pPr>
              <w:widowControl/>
              <w:jc w:val="center"/>
              <w:rPr>
                <w:rFonts w:hint="default"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169FA7C9">
            <w:pPr>
              <w:widowControl/>
              <w:jc w:val="center"/>
              <w:rPr>
                <w:rFonts w:hint="default" w:eastAsia="仿宋_GB2312"/>
                <w:kern w:val="0"/>
                <w:szCs w:val="21"/>
                <w:lang w:val="en-US" w:eastAsia="zh-CN"/>
              </w:rPr>
            </w:pPr>
            <w:r>
              <w:rPr>
                <w:rFonts w:hint="eastAsia" w:eastAsia="仿宋_GB2312"/>
                <w:kern w:val="0"/>
                <w:szCs w:val="21"/>
                <w:lang w:val="en-US" w:eastAsia="zh-CN"/>
              </w:rPr>
              <w:t>1.5</w:t>
            </w:r>
          </w:p>
        </w:tc>
        <w:tc>
          <w:tcPr>
            <w:tcW w:w="1220" w:type="dxa"/>
            <w:tcBorders>
              <w:top w:val="nil"/>
              <w:left w:val="nil"/>
              <w:bottom w:val="single" w:color="auto" w:sz="8" w:space="0"/>
              <w:right w:val="single" w:color="auto" w:sz="4" w:space="0"/>
            </w:tcBorders>
            <w:noWrap w:val="0"/>
            <w:vAlign w:val="center"/>
          </w:tcPr>
          <w:p w14:paraId="5ACCB09A">
            <w:pPr>
              <w:widowControl/>
              <w:jc w:val="center"/>
              <w:rPr>
                <w:rFonts w:hint="default" w:eastAsia="仿宋_GB2312"/>
                <w:kern w:val="0"/>
                <w:szCs w:val="21"/>
                <w:lang w:val="en-US" w:eastAsia="zh-CN"/>
              </w:rPr>
            </w:pPr>
            <w:r>
              <w:rPr>
                <w:rFonts w:hint="eastAsia" w:eastAsia="仿宋_GB2312"/>
                <w:kern w:val="0"/>
                <w:szCs w:val="21"/>
                <w:lang w:val="en-US" w:eastAsia="zh-CN"/>
              </w:rPr>
              <w:t>1.46</w:t>
            </w:r>
          </w:p>
        </w:tc>
        <w:tc>
          <w:tcPr>
            <w:tcW w:w="1220" w:type="dxa"/>
            <w:tcBorders>
              <w:top w:val="nil"/>
              <w:left w:val="nil"/>
              <w:bottom w:val="single" w:color="auto" w:sz="8" w:space="0"/>
              <w:right w:val="single" w:color="auto" w:sz="4" w:space="0"/>
            </w:tcBorders>
            <w:noWrap w:val="0"/>
            <w:vAlign w:val="center"/>
          </w:tcPr>
          <w:p w14:paraId="177A490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695B9CDF">
            <w:pPr>
              <w:widowControl/>
              <w:jc w:val="center"/>
              <w:rPr>
                <w:rFonts w:hint="default"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504F8EF4">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14:paraId="381EFABB">
            <w:pPr>
              <w:widowControl/>
              <w:jc w:val="center"/>
              <w:rPr>
                <w:rFonts w:hint="default"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single" w:color="auto" w:sz="4" w:space="0"/>
              <w:bottom w:val="single" w:color="auto" w:sz="8" w:space="0"/>
              <w:right w:val="single" w:color="auto" w:sz="8" w:space="0"/>
            </w:tcBorders>
            <w:noWrap w:val="0"/>
            <w:vAlign w:val="center"/>
          </w:tcPr>
          <w:p w14:paraId="03DF5B18">
            <w:pPr>
              <w:widowControl/>
              <w:jc w:val="center"/>
              <w:rPr>
                <w:rFonts w:hint="default" w:eastAsia="仿宋_GB2312"/>
                <w:kern w:val="0"/>
                <w:szCs w:val="21"/>
                <w:lang w:val="en-US" w:eastAsia="zh-CN"/>
              </w:rPr>
            </w:pPr>
            <w:r>
              <w:rPr>
                <w:rFonts w:hint="eastAsia" w:eastAsia="仿宋_GB2312"/>
                <w:kern w:val="0"/>
                <w:szCs w:val="21"/>
                <w:lang w:val="en-US" w:eastAsia="zh-CN"/>
              </w:rPr>
              <w:t>1.46</w:t>
            </w:r>
          </w:p>
        </w:tc>
      </w:tr>
    </w:tbl>
    <w:p w14:paraId="5A088ABE">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注：本表反映部门本年度“三公”经费支出预决算情况。其中，预算数为“三公”经费全年预算数，反映按规定程序调整后的预算数；决算数是包括当年财政拨款和以前年度结转资金安排的实际支出。</w:t>
      </w:r>
    </w:p>
    <w:p w14:paraId="67077062">
      <w:pPr>
        <w:widowControl/>
        <w:jc w:val="left"/>
        <w:rPr>
          <w:rFonts w:hint="eastAsia" w:ascii="宋体" w:cs="宋体"/>
          <w:kern w:val="0"/>
          <w:sz w:val="24"/>
        </w:rPr>
      </w:pPr>
      <w:r>
        <w:rPr>
          <w:rFonts w:hint="eastAsia" w:ascii="宋体" w:cs="宋体"/>
          <w:kern w:val="0"/>
          <w:sz w:val="24"/>
        </w:rPr>
        <w:br w:type="page"/>
      </w:r>
    </w:p>
    <w:p w14:paraId="76510177">
      <w:pPr>
        <w:autoSpaceDE w:val="0"/>
        <w:autoSpaceDN w:val="0"/>
        <w:adjustRightInd w:val="0"/>
        <w:ind w:left="315" w:leftChars="150"/>
        <w:jc w:val="left"/>
        <w:rPr>
          <w:rFonts w:hint="eastAsia" w:ascii="宋体" w:cs="宋体"/>
          <w:kern w:val="0"/>
          <w:sz w:val="24"/>
        </w:rPr>
      </w:pPr>
    </w:p>
    <w:tbl>
      <w:tblPr>
        <w:tblStyle w:val="9"/>
        <w:tblpPr w:leftFromText="180" w:rightFromText="180" w:vertAnchor="text" w:horzAnchor="page" w:tblpX="1340" w:tblpY="555"/>
        <w:tblOverlap w:val="never"/>
        <w:tblW w:w="0" w:type="auto"/>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33ED9343">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3470AA8D">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193B27CF">
            <w:pPr>
              <w:widowControl/>
              <w:jc w:val="center"/>
              <w:rPr>
                <w:rFonts w:ascii="华文中宋" w:hAnsi="华文中宋" w:eastAsia="华文中宋" w:cs="宋体"/>
                <w:kern w:val="0"/>
                <w:sz w:val="32"/>
                <w:szCs w:val="32"/>
              </w:rPr>
            </w:pPr>
          </w:p>
        </w:tc>
      </w:tr>
      <w:tr w14:paraId="7AA87B99">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1464F6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18F19B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78859D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1799C5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611628A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79653704">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3E288D54">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7BFCDD51">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7BD27E03">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档案馆</w:t>
            </w:r>
          </w:p>
        </w:tc>
        <w:tc>
          <w:tcPr>
            <w:tcW w:w="1359" w:type="dxa"/>
            <w:tcBorders>
              <w:top w:val="nil"/>
              <w:left w:val="nil"/>
              <w:bottom w:val="nil"/>
              <w:right w:val="nil"/>
            </w:tcBorders>
            <w:noWrap w:val="0"/>
            <w:vAlign w:val="center"/>
          </w:tcPr>
          <w:p w14:paraId="64F57E1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285BA4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4B6618C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4650141B">
      <w:pPr>
        <w:widowControl/>
        <w:wordWrap w:val="0"/>
        <w:jc w:val="right"/>
        <w:rPr>
          <w:rFonts w:eastAsia="仿宋_GB2312"/>
          <w:color w:val="000000"/>
          <w:kern w:val="0"/>
          <w:szCs w:val="21"/>
        </w:rPr>
      </w:pP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1907F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7447BA79">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CC97BE3">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973EC6B">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43E723BF">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7C8E381">
            <w:pPr>
              <w:widowControl/>
              <w:jc w:val="center"/>
              <w:rPr>
                <w:rFonts w:eastAsia="仿宋_GB2312"/>
                <w:b/>
                <w:kern w:val="0"/>
                <w:szCs w:val="21"/>
              </w:rPr>
            </w:pPr>
            <w:r>
              <w:rPr>
                <w:rFonts w:hint="eastAsia" w:eastAsia="仿宋_GB2312"/>
                <w:b/>
                <w:kern w:val="0"/>
                <w:szCs w:val="21"/>
              </w:rPr>
              <w:t>年末结转和结余</w:t>
            </w:r>
          </w:p>
        </w:tc>
      </w:tr>
      <w:tr w14:paraId="51300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572149F9">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672A59DB">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C7081B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2D6FF2D">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6D57E7F">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77EF6EC">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D2C1278">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173F4924">
            <w:pPr>
              <w:widowControl/>
              <w:jc w:val="left"/>
              <w:rPr>
                <w:rFonts w:eastAsia="仿宋_GB2312"/>
                <w:b/>
                <w:kern w:val="0"/>
                <w:szCs w:val="21"/>
              </w:rPr>
            </w:pPr>
          </w:p>
        </w:tc>
      </w:tr>
      <w:tr w14:paraId="1E9C0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6EB5C957">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1280EB86">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EDCC4E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0FC778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1D5C3DD8">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A7CE2F5">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D0B353E">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32E7564">
            <w:pPr>
              <w:widowControl/>
              <w:jc w:val="left"/>
              <w:rPr>
                <w:rFonts w:eastAsia="仿宋_GB2312"/>
                <w:b/>
                <w:kern w:val="0"/>
                <w:szCs w:val="21"/>
              </w:rPr>
            </w:pPr>
          </w:p>
        </w:tc>
      </w:tr>
      <w:tr w14:paraId="0E318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6BBD872D">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5DD6EC09">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E3ABAD9">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4D3605F">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6578B136">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EAE94F1">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9C804DE">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8116C8B">
            <w:pPr>
              <w:widowControl/>
              <w:jc w:val="left"/>
              <w:rPr>
                <w:rFonts w:eastAsia="仿宋_GB2312"/>
                <w:b/>
                <w:kern w:val="0"/>
                <w:szCs w:val="21"/>
              </w:rPr>
            </w:pPr>
          </w:p>
        </w:tc>
      </w:tr>
      <w:tr w14:paraId="684C0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F02C475">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421015">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FF1B4C">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9D8D37">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6AE5389">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EB7212">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D4E24E5">
            <w:pPr>
              <w:widowControl/>
              <w:jc w:val="center"/>
              <w:rPr>
                <w:rFonts w:eastAsia="仿宋_GB2312"/>
                <w:kern w:val="0"/>
                <w:szCs w:val="21"/>
              </w:rPr>
            </w:pPr>
            <w:r>
              <w:rPr>
                <w:rFonts w:eastAsia="仿宋_GB2312"/>
                <w:kern w:val="0"/>
                <w:szCs w:val="21"/>
              </w:rPr>
              <w:t>6</w:t>
            </w:r>
          </w:p>
        </w:tc>
      </w:tr>
      <w:tr w14:paraId="533A8C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EEADBA9">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72CF37">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1DB6E4">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866DA8">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43DEDAF">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2A239B">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28BB562">
            <w:pPr>
              <w:widowControl/>
              <w:jc w:val="center"/>
              <w:rPr>
                <w:rFonts w:eastAsia="仿宋_GB2312"/>
                <w:kern w:val="0"/>
                <w:szCs w:val="21"/>
              </w:rPr>
            </w:pPr>
            <w:r>
              <w:rPr>
                <w:rFonts w:hint="eastAsia" w:eastAsia="仿宋_GB2312"/>
                <w:kern w:val="0"/>
                <w:szCs w:val="21"/>
                <w:lang w:val="en-US" w:eastAsia="zh-CN"/>
              </w:rPr>
              <w:t>0</w:t>
            </w:r>
          </w:p>
        </w:tc>
      </w:tr>
      <w:tr w14:paraId="618AF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498B2CA">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776A5D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1E58DA">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7AA5C8">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413C92">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59418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1967D9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9ED7DD">
            <w:pPr>
              <w:widowControl/>
              <w:jc w:val="left"/>
              <w:rPr>
                <w:rFonts w:eastAsia="仿宋_GB2312"/>
                <w:kern w:val="0"/>
                <w:szCs w:val="21"/>
              </w:rPr>
            </w:pPr>
          </w:p>
        </w:tc>
      </w:tr>
      <w:tr w14:paraId="62E4B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9AAAE3E">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ACBECB1">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5A01A0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5627C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F11CAC0">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2B6731">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E7D7D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349B48A">
            <w:pPr>
              <w:widowControl/>
              <w:jc w:val="left"/>
              <w:rPr>
                <w:rFonts w:eastAsia="仿宋_GB2312"/>
                <w:kern w:val="0"/>
                <w:szCs w:val="21"/>
              </w:rPr>
            </w:pPr>
          </w:p>
        </w:tc>
      </w:tr>
      <w:tr w14:paraId="4FB4B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90654B8">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FF4363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E905B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A80266D">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8CAC19A">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C5992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C6B6A4">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DA913F3">
            <w:pPr>
              <w:widowControl/>
              <w:jc w:val="left"/>
              <w:rPr>
                <w:rFonts w:eastAsia="仿宋_GB2312"/>
                <w:kern w:val="0"/>
                <w:szCs w:val="21"/>
              </w:rPr>
            </w:pPr>
          </w:p>
        </w:tc>
      </w:tr>
      <w:tr w14:paraId="20B5C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92B0D15">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DF5B082">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740E6A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6797C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9D8539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B2399E">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582225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2E8C768">
            <w:pPr>
              <w:widowControl/>
              <w:jc w:val="left"/>
              <w:rPr>
                <w:rFonts w:eastAsia="仿宋_GB2312"/>
                <w:kern w:val="0"/>
                <w:szCs w:val="21"/>
              </w:rPr>
            </w:pPr>
          </w:p>
        </w:tc>
      </w:tr>
      <w:tr w14:paraId="6BF84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E3D9E82">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2740B4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124A6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011D5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ACDD6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96F11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47F21E9">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D09652">
            <w:pPr>
              <w:widowControl/>
              <w:jc w:val="left"/>
              <w:rPr>
                <w:rFonts w:eastAsia="仿宋_GB2312"/>
                <w:kern w:val="0"/>
                <w:szCs w:val="21"/>
              </w:rPr>
            </w:pPr>
          </w:p>
        </w:tc>
      </w:tr>
      <w:tr w14:paraId="6ECB0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37528E2">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C5A2D6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DDB77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B2DBB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4FBDA3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13F22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8A2C5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B97970E">
            <w:pPr>
              <w:widowControl/>
              <w:jc w:val="left"/>
              <w:rPr>
                <w:rFonts w:eastAsia="仿宋_GB2312"/>
                <w:kern w:val="0"/>
                <w:szCs w:val="21"/>
              </w:rPr>
            </w:pPr>
          </w:p>
        </w:tc>
      </w:tr>
    </w:tbl>
    <w:p w14:paraId="4BE2AE41">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7425976F">
      <w:pPr>
        <w:widowControl/>
        <w:ind w:firstLine="420" w:firstLineChars="200"/>
        <w:jc w:val="left"/>
        <w:rPr>
          <w:rFonts w:eastAsia="仿宋_GB2312"/>
          <w:kern w:val="0"/>
          <w:szCs w:val="21"/>
        </w:rPr>
      </w:pPr>
      <w:r>
        <w:rPr>
          <w:rFonts w:hint="eastAsia" w:eastAsia="仿宋_GB2312"/>
          <w:kern w:val="0"/>
          <w:szCs w:val="21"/>
        </w:rPr>
        <w:t>蓝山县</w:t>
      </w:r>
      <w:r>
        <w:rPr>
          <w:rFonts w:hint="eastAsia" w:eastAsia="仿宋_GB2312"/>
          <w:kern w:val="0"/>
          <w:szCs w:val="21"/>
          <w:lang w:eastAsia="zh-CN"/>
        </w:rPr>
        <w:t>档案馆</w:t>
      </w:r>
      <w:r>
        <w:rPr>
          <w:rFonts w:hint="eastAsia" w:eastAsia="仿宋_GB2312"/>
          <w:kern w:val="0"/>
          <w:szCs w:val="21"/>
        </w:rPr>
        <w:t>没有政府性基金收入，也没有使用政府性基金安排的支出，故本表无数据。</w:t>
      </w:r>
    </w:p>
    <w:p w14:paraId="72EF9C6D">
      <w:pPr>
        <w:widowControl/>
        <w:jc w:val="left"/>
        <w:rPr>
          <w:rFonts w:ascii="黑体" w:hAnsi="黑体" w:eastAsia="黑体"/>
          <w:szCs w:val="21"/>
        </w:rPr>
      </w:pPr>
      <w:r>
        <w:rPr>
          <w:rFonts w:hint="eastAsia" w:ascii="黑体" w:hAnsi="黑体" w:eastAsia="黑体"/>
          <w:kern w:val="0"/>
          <w:szCs w:val="21"/>
        </w:rPr>
        <w:br w:type="page"/>
      </w:r>
    </w:p>
    <w:p w14:paraId="674D49DC">
      <w:pPr>
        <w:widowControl/>
        <w:jc w:val="left"/>
        <w:rPr>
          <w:rFonts w:ascii="黑体" w:hAnsi="黑体" w:eastAsia="黑体"/>
          <w:szCs w:val="21"/>
        </w:rPr>
      </w:pPr>
    </w:p>
    <w:tbl>
      <w:tblPr>
        <w:tblStyle w:val="9"/>
        <w:tblW w:w="0" w:type="auto"/>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22317D49">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29196DA0">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44CB975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548FEF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12D27E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6557A4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4FB6A62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03D1AA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46E8794B">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3AB9C60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1908477C">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743259ED">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档案馆</w:t>
            </w:r>
          </w:p>
        </w:tc>
        <w:tc>
          <w:tcPr>
            <w:tcW w:w="1215" w:type="dxa"/>
            <w:tcBorders>
              <w:top w:val="nil"/>
              <w:left w:val="nil"/>
              <w:bottom w:val="single" w:color="auto" w:sz="8" w:space="0"/>
              <w:right w:val="nil"/>
            </w:tcBorders>
            <w:noWrap w:val="0"/>
            <w:vAlign w:val="center"/>
          </w:tcPr>
          <w:p w14:paraId="6DC0D6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2C1EF2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720E25B4">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3495AD34">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30926924">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577B3224">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01AD99F2">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6336C37F">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207E0B3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2C8E6E93">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51B7D3E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61158778">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2AA2C314">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201C8538">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D9F7AEE">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71D177B1">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2CCF757">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50395879">
            <w:pPr>
              <w:widowControl/>
              <w:jc w:val="left"/>
              <w:rPr>
                <w:rFonts w:hint="eastAsia" w:ascii="宋体" w:hAnsi="宋体" w:eastAsia="宋体" w:cs="宋体"/>
                <w:kern w:val="0"/>
                <w:sz w:val="20"/>
                <w:szCs w:val="20"/>
              </w:rPr>
            </w:pPr>
          </w:p>
        </w:tc>
      </w:tr>
      <w:tr w14:paraId="74BF2713">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7649F83F">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E65B5EE">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1C7EDD15">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9A3E350">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3761B5A6">
            <w:pPr>
              <w:widowControl/>
              <w:jc w:val="left"/>
              <w:rPr>
                <w:rFonts w:hint="eastAsia" w:ascii="宋体" w:hAnsi="宋体" w:eastAsia="宋体" w:cs="宋体"/>
                <w:kern w:val="0"/>
                <w:sz w:val="20"/>
                <w:szCs w:val="20"/>
              </w:rPr>
            </w:pPr>
          </w:p>
        </w:tc>
      </w:tr>
      <w:tr w14:paraId="39A5D0CC">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1E8D229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0BB746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24ED0AE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27424C1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7A9A73E1">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43FA67D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0366C7DD">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69904F75">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56B9F558">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r>
      <w:tr w14:paraId="573E44E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1EDF46C">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3C81C87C">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0EF2130D">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191914C5">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5A9DA2D1">
            <w:pPr>
              <w:widowControl/>
              <w:jc w:val="center"/>
              <w:rPr>
                <w:rFonts w:hint="eastAsia" w:ascii="Times New Roman" w:hAnsi="Times New Roman" w:eastAsia="仿宋_GB2312" w:cs="Times New Roman"/>
                <w:kern w:val="0"/>
                <w:szCs w:val="21"/>
              </w:rPr>
            </w:pPr>
          </w:p>
        </w:tc>
      </w:tr>
      <w:tr w14:paraId="59C90F9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DC7B9F4">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1E0D2F36">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72DD948">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892961D">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7A40B9D">
            <w:pPr>
              <w:widowControl/>
              <w:jc w:val="center"/>
              <w:rPr>
                <w:rFonts w:hint="eastAsia" w:ascii="Times New Roman" w:hAnsi="Times New Roman" w:eastAsia="仿宋_GB2312" w:cs="Times New Roman"/>
                <w:kern w:val="0"/>
                <w:szCs w:val="21"/>
              </w:rPr>
            </w:pPr>
          </w:p>
        </w:tc>
      </w:tr>
      <w:tr w14:paraId="717E966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AEE4291">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65E25B47">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093D6251">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D2842B2">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607A4C7F">
            <w:pPr>
              <w:widowControl/>
              <w:jc w:val="center"/>
              <w:rPr>
                <w:rFonts w:hint="eastAsia" w:ascii="Times New Roman" w:hAnsi="Times New Roman" w:eastAsia="仿宋_GB2312" w:cs="Times New Roman"/>
                <w:kern w:val="0"/>
                <w:szCs w:val="21"/>
              </w:rPr>
            </w:pPr>
          </w:p>
        </w:tc>
      </w:tr>
      <w:tr w14:paraId="55BDB4D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9D4E6EE">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6B86752B">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28A2122E">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B8B42E6">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4A4997C4">
            <w:pPr>
              <w:widowControl/>
              <w:jc w:val="center"/>
              <w:rPr>
                <w:rFonts w:hint="eastAsia" w:ascii="Times New Roman" w:hAnsi="Times New Roman" w:eastAsia="仿宋_GB2312" w:cs="Times New Roman"/>
                <w:kern w:val="0"/>
                <w:szCs w:val="21"/>
              </w:rPr>
            </w:pPr>
          </w:p>
        </w:tc>
      </w:tr>
      <w:tr w14:paraId="3F49D43B">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5FC1E9A">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462A3038">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AA2C269">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58EE1AF2">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72E58E2">
            <w:pPr>
              <w:widowControl/>
              <w:jc w:val="center"/>
              <w:rPr>
                <w:rFonts w:hint="eastAsia" w:ascii="Times New Roman" w:hAnsi="Times New Roman" w:eastAsia="仿宋_GB2312" w:cs="Times New Roman"/>
                <w:kern w:val="0"/>
                <w:szCs w:val="21"/>
              </w:rPr>
            </w:pPr>
          </w:p>
        </w:tc>
      </w:tr>
      <w:tr w14:paraId="006834C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4D3DA1B7">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8" w:space="0"/>
              <w:right w:val="single" w:color="auto" w:sz="4" w:space="0"/>
            </w:tcBorders>
            <w:noWrap w:val="0"/>
            <w:vAlign w:val="center"/>
          </w:tcPr>
          <w:p w14:paraId="452BFAA6">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8" w:space="0"/>
              <w:right w:val="single" w:color="auto" w:sz="4" w:space="0"/>
            </w:tcBorders>
            <w:noWrap w:val="0"/>
            <w:vAlign w:val="center"/>
          </w:tcPr>
          <w:p w14:paraId="1A61C1E5">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8" w:space="0"/>
              <w:right w:val="single" w:color="auto" w:sz="4" w:space="0"/>
            </w:tcBorders>
            <w:noWrap w:val="0"/>
            <w:vAlign w:val="center"/>
          </w:tcPr>
          <w:p w14:paraId="1E3ADBBE">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8" w:space="0"/>
              <w:right w:val="single" w:color="auto" w:sz="4" w:space="0"/>
            </w:tcBorders>
            <w:noWrap w:val="0"/>
            <w:vAlign w:val="center"/>
          </w:tcPr>
          <w:p w14:paraId="30DC834E">
            <w:pPr>
              <w:widowControl/>
              <w:jc w:val="center"/>
              <w:rPr>
                <w:rFonts w:hint="eastAsia" w:ascii="Times New Roman" w:hAnsi="Times New Roman" w:eastAsia="仿宋_GB2312" w:cs="Times New Roman"/>
                <w:kern w:val="0"/>
                <w:szCs w:val="21"/>
              </w:rPr>
            </w:pPr>
          </w:p>
        </w:tc>
      </w:tr>
      <w:tr w14:paraId="28C122B0">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711BA4B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6708422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蓝山县</w:t>
            </w:r>
            <w:r>
              <w:rPr>
                <w:rFonts w:hint="eastAsia" w:eastAsia="仿宋_GB2312" w:cs="Times New Roman"/>
                <w:kern w:val="0"/>
                <w:szCs w:val="21"/>
                <w:lang w:eastAsia="zh-CN"/>
              </w:rPr>
              <w:t>档案馆</w:t>
            </w:r>
            <w:r>
              <w:rPr>
                <w:rFonts w:hint="eastAsia" w:eastAsia="仿宋_GB2312" w:cs="Times New Roman"/>
                <w:kern w:val="0"/>
                <w:szCs w:val="21"/>
                <w:lang w:val="en-US" w:eastAsia="zh-CN"/>
              </w:rPr>
              <w:t>无国有资本经营预算财政拨款支出，故本表无数据。</w:t>
            </w:r>
          </w:p>
        </w:tc>
      </w:tr>
    </w:tbl>
    <w:p w14:paraId="7BD1BC0D">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1A81E5BB">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rPr>
        <w:t>度部门决算情况说明</w:t>
      </w:r>
    </w:p>
    <w:p w14:paraId="2DFF67C5">
      <w:pPr>
        <w:widowControl/>
        <w:jc w:val="left"/>
        <w:rPr>
          <w:rFonts w:hint="eastAsia" w:ascii="黑体" w:eastAsia="黑体" w:cs="黑体"/>
          <w:color w:val="000000"/>
          <w:kern w:val="0"/>
          <w:sz w:val="70"/>
          <w:szCs w:val="70"/>
        </w:rPr>
      </w:pPr>
    </w:p>
    <w:p w14:paraId="1F836178">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3DF635D2">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val="0"/>
          <w:bCs w:val="0"/>
          <w:color w:val="auto"/>
          <w:sz w:val="32"/>
          <w:szCs w:val="32"/>
          <w:u w:val="none"/>
          <w:lang w:val="en-US" w:eastAsia="zh-CN"/>
        </w:rPr>
        <w:t>2024年度</w:t>
      </w:r>
      <w:r>
        <w:rPr>
          <w:rFonts w:hint="eastAsia" w:ascii="Times New Roman" w:hAnsi="Times New Roman" w:eastAsia="仿宋_GB2312" w:cs="Times New Roman"/>
          <w:b w:val="0"/>
          <w:bCs w:val="0"/>
          <w:color w:val="auto"/>
          <w:sz w:val="32"/>
          <w:szCs w:val="32"/>
          <w:u w:val="none"/>
          <w:lang w:eastAsia="zh-CN"/>
        </w:rPr>
        <w:t>蓝山县档案馆</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相比，减少</w:t>
      </w:r>
      <w:r>
        <w:rPr>
          <w:rFonts w:hint="eastAsia" w:ascii="Times New Roman" w:hAnsi="Times New Roman" w:eastAsia="仿宋_GB2312" w:cs="Times New Roman"/>
          <w:color w:val="auto"/>
          <w:sz w:val="32"/>
          <w:szCs w:val="32"/>
          <w:u w:val="none"/>
          <w:lang w:val="en-US" w:eastAsia="zh-CN"/>
        </w:rPr>
        <w:t>50.44</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47.48</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lang w:val="en-US" w:eastAsia="zh-CN"/>
        </w:rPr>
        <w:t>减少人员</w:t>
      </w:r>
      <w:r>
        <w:rPr>
          <w:rFonts w:hint="eastAsia" w:ascii="仿宋_GB2312" w:hAnsi="仿宋_GB2312" w:eastAsia="仿宋_GB2312" w:cs="仿宋_GB2312"/>
          <w:sz w:val="32"/>
          <w:szCs w:val="32"/>
          <w:lang w:val="en-US" w:eastAsia="zh-CN"/>
        </w:rPr>
        <w:t>开支</w:t>
      </w:r>
      <w:r>
        <w:rPr>
          <w:rFonts w:hint="eastAsia" w:ascii="Times New Roman" w:hAnsi="Times New Roman" w:eastAsia="仿宋_GB2312" w:cs="Times New Roman"/>
          <w:color w:val="auto"/>
          <w:sz w:val="32"/>
          <w:szCs w:val="32"/>
          <w:u w:val="none"/>
        </w:rPr>
        <w:t>。</w:t>
      </w:r>
    </w:p>
    <w:p w14:paraId="67F3D2BA">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14:paraId="3E536512">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5C7F64C9">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14:paraId="58CF14F7">
      <w:pPr>
        <w:pStyle w:val="13"/>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35.16</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63.02</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20.63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36.98</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066C8D3A">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175A146D">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相比，减少</w:t>
      </w:r>
      <w:r>
        <w:rPr>
          <w:rFonts w:hint="eastAsia" w:ascii="Times New Roman" w:hAnsi="Times New Roman" w:eastAsia="仿宋_GB2312" w:cs="Times New Roman"/>
          <w:color w:val="auto"/>
          <w:sz w:val="32"/>
          <w:szCs w:val="32"/>
          <w:u w:val="none"/>
          <w:lang w:val="en-US" w:eastAsia="zh-CN"/>
        </w:rPr>
        <w:t>50.44</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47.48</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lang w:val="en-US" w:eastAsia="zh-CN"/>
        </w:rPr>
        <w:t>减少人员</w:t>
      </w:r>
      <w:r>
        <w:rPr>
          <w:rFonts w:hint="eastAsia" w:ascii="仿宋_GB2312" w:hAnsi="仿宋_GB2312" w:eastAsia="仿宋_GB2312" w:cs="仿宋_GB2312"/>
          <w:sz w:val="32"/>
          <w:szCs w:val="32"/>
          <w:lang w:val="en-US" w:eastAsia="zh-CN"/>
        </w:rPr>
        <w:t>开支</w:t>
      </w:r>
      <w:r>
        <w:rPr>
          <w:rFonts w:hint="eastAsia" w:ascii="Times New Roman" w:hAnsi="Times New Roman" w:eastAsia="仿宋_GB2312" w:cs="Times New Roman"/>
          <w:color w:val="auto"/>
          <w:sz w:val="32"/>
          <w:szCs w:val="32"/>
          <w:u w:val="none"/>
        </w:rPr>
        <w:t>。</w:t>
      </w:r>
    </w:p>
    <w:p w14:paraId="13E495CE">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3DF20395">
      <w:pPr>
        <w:pStyle w:val="13"/>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18863163">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蓝山县档案馆</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相比，财政拨款支出减少</w:t>
      </w:r>
      <w:r>
        <w:rPr>
          <w:rFonts w:hint="eastAsia" w:ascii="Times New Roman" w:hAnsi="Times New Roman" w:eastAsia="仿宋_GB2312" w:cs="Times New Roman"/>
          <w:color w:val="auto"/>
          <w:sz w:val="32"/>
          <w:szCs w:val="32"/>
          <w:u w:val="none"/>
          <w:lang w:val="en-US" w:eastAsia="zh-CN"/>
        </w:rPr>
        <w:t>50.44</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47.48</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lang w:val="en-US" w:eastAsia="zh-CN"/>
        </w:rPr>
        <w:t>减少人员</w:t>
      </w:r>
      <w:r>
        <w:rPr>
          <w:rFonts w:hint="eastAsia" w:ascii="仿宋_GB2312" w:hAnsi="仿宋_GB2312" w:eastAsia="仿宋_GB2312" w:cs="仿宋_GB2312"/>
          <w:sz w:val="32"/>
          <w:szCs w:val="32"/>
          <w:lang w:val="en-US" w:eastAsia="zh-CN"/>
        </w:rPr>
        <w:t>开支</w:t>
      </w:r>
      <w:r>
        <w:rPr>
          <w:rFonts w:hint="eastAsia" w:ascii="Times New Roman" w:hAnsi="Times New Roman" w:eastAsia="仿宋_GB2312" w:cs="Times New Roman"/>
          <w:color w:val="auto"/>
          <w:sz w:val="32"/>
          <w:szCs w:val="32"/>
          <w:u w:val="none"/>
        </w:rPr>
        <w:t>。</w:t>
      </w:r>
    </w:p>
    <w:p w14:paraId="6DCE4A04">
      <w:pPr>
        <w:pStyle w:val="13"/>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234B14A7">
      <w:pPr>
        <w:pStyle w:val="13"/>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eastAsia="zh-CN"/>
        </w:rPr>
        <w:t>蓝山县档案馆</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12C7D76A">
      <w:pPr>
        <w:pStyle w:val="13"/>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3C635E48">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278.95</w:t>
      </w:r>
      <w:r>
        <w:rPr>
          <w:rFonts w:ascii="Times New Roman" w:hAnsi="Times New Roman" w:eastAsia="仿宋_GB2312" w:cs="Times New Roman"/>
          <w:color w:val="auto"/>
          <w:sz w:val="32"/>
          <w:szCs w:val="32"/>
          <w:u w:val="none"/>
        </w:rPr>
        <w:t>%，其中：</w:t>
      </w:r>
    </w:p>
    <w:p w14:paraId="50C03C58">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一般公共服务（类）档案事务（款）行政运行（项）。</w:t>
      </w:r>
    </w:p>
    <w:p w14:paraId="41BB5E4E">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55.79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278.95</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lang w:val="en-US" w:eastAsia="zh-CN"/>
        </w:rPr>
        <w:t>有些追加经费未列入年初预算。</w:t>
      </w:r>
    </w:p>
    <w:p w14:paraId="004C87B1">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4C637FE1">
      <w:pPr>
        <w:pStyle w:val="13"/>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none"/>
          <w:lang w:eastAsia="zh-CN"/>
        </w:rPr>
        <w:t>蓝山县档案馆</w:t>
      </w:r>
      <w:r>
        <w:rPr>
          <w:rFonts w:ascii="Times New Roman" w:hAnsi="Times New Roman" w:eastAsia="仿宋_GB2312" w:cs="Times New Roman"/>
          <w:color w:val="auto"/>
          <w:sz w:val="32"/>
          <w:szCs w:val="32"/>
          <w:highlight w:val="none"/>
          <w:u w:val="none"/>
        </w:rPr>
        <w:t>年度财政拨款基本支出</w:t>
      </w:r>
      <w:r>
        <w:rPr>
          <w:rFonts w:hint="eastAsia" w:ascii="Times New Roman" w:hAnsi="Times New Roman" w:eastAsia="仿宋_GB2312" w:cs="Times New Roman"/>
          <w:color w:val="auto"/>
          <w:sz w:val="32"/>
          <w:szCs w:val="32"/>
          <w:u w:val="none"/>
          <w:lang w:val="en-US" w:eastAsia="zh-CN"/>
        </w:rPr>
        <w:t>35.16</w:t>
      </w:r>
      <w:r>
        <w:rPr>
          <w:rFonts w:ascii="Times New Roman" w:hAnsi="Times New Roman" w:eastAsia="仿宋_GB2312" w:cs="Times New Roman"/>
          <w:color w:val="auto"/>
          <w:sz w:val="32"/>
          <w:szCs w:val="32"/>
          <w:highlight w:val="none"/>
          <w:u w:val="none"/>
        </w:rPr>
        <w:t>万元，其中：人员经费</w:t>
      </w:r>
      <w:r>
        <w:rPr>
          <w:rFonts w:hint="eastAsia" w:ascii="Times New Roman" w:hAnsi="Times New Roman" w:eastAsia="仿宋_GB2312" w:cs="Times New Roman"/>
          <w:color w:val="auto"/>
          <w:sz w:val="32"/>
          <w:szCs w:val="32"/>
          <w:highlight w:val="none"/>
          <w:u w:val="none"/>
          <w:lang w:val="en-US" w:eastAsia="zh-CN"/>
        </w:rPr>
        <w:t>12.67</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36.04</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主要包括基本工资、津贴补贴、奖金、</w:t>
      </w:r>
      <w:r>
        <w:rPr>
          <w:rFonts w:hint="eastAsia" w:ascii="Times New Roman" w:hAnsi="Times New Roman" w:eastAsia="仿宋_GB2312" w:cs="Times New Roman"/>
          <w:color w:val="auto"/>
          <w:sz w:val="32"/>
          <w:szCs w:val="32"/>
          <w:highlight w:val="none"/>
          <w:u w:val="none"/>
        </w:rPr>
        <w:t>机关事业单位基本养老保险费</w:t>
      </w:r>
      <w:r>
        <w:rPr>
          <w:rFonts w:hint="eastAsia" w:ascii="Times New Roman" w:hAnsi="Times New Roman" w:eastAsia="仿宋_GB2312" w:cs="Times New Roman"/>
          <w:color w:val="auto"/>
          <w:sz w:val="32"/>
          <w:szCs w:val="32"/>
          <w:highlight w:val="none"/>
          <w:u w:val="none"/>
          <w:lang w:eastAsia="zh-CN"/>
        </w:rPr>
        <w:t>、职工基本医疗保险缴费、其他社会保障缴费、其他工资福利支出、</w:t>
      </w:r>
      <w:r>
        <w:rPr>
          <w:rFonts w:hint="eastAsia" w:ascii="Times New Roman" w:hAnsi="Times New Roman" w:eastAsia="仿宋_GB2312" w:cs="Times New Roman"/>
          <w:color w:val="auto"/>
          <w:sz w:val="32"/>
          <w:szCs w:val="32"/>
          <w:highlight w:val="none"/>
          <w:u w:val="none"/>
          <w:lang w:val="en-US" w:eastAsia="zh-CN"/>
        </w:rPr>
        <w:t>抚恤金、奖励金、对其他个人和家庭的补助支出</w:t>
      </w:r>
      <w:r>
        <w:rPr>
          <w:rFonts w:ascii="Times New Roman" w:hAnsi="Times New Roman" w:eastAsia="仿宋_GB2312" w:cs="Times New Roman"/>
          <w:color w:val="auto"/>
          <w:sz w:val="32"/>
          <w:szCs w:val="32"/>
          <w:highlight w:val="none"/>
          <w:u w:val="none"/>
        </w:rPr>
        <w:t>；公用经费</w:t>
      </w:r>
      <w:r>
        <w:rPr>
          <w:rFonts w:hint="eastAsia" w:ascii="Times New Roman" w:hAnsi="Times New Roman" w:eastAsia="仿宋_GB2312" w:cs="Times New Roman"/>
          <w:color w:val="auto"/>
          <w:sz w:val="32"/>
          <w:szCs w:val="32"/>
          <w:highlight w:val="none"/>
          <w:u w:val="none"/>
          <w:lang w:val="en-US" w:eastAsia="zh-CN"/>
        </w:rPr>
        <w:t>22.5</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63.96</w:t>
      </w:r>
      <w:r>
        <w:rPr>
          <w:rFonts w:ascii="Times New Roman" w:hAnsi="Times New Roman" w:eastAsia="仿宋_GB2312" w:cs="Times New Roman"/>
          <w:color w:val="auto"/>
          <w:sz w:val="32"/>
          <w:szCs w:val="32"/>
          <w:highlight w:val="none"/>
          <w:u w:val="none"/>
        </w:rPr>
        <w:t>%，主要包括办公费、印刷费、</w:t>
      </w:r>
      <w:r>
        <w:rPr>
          <w:rFonts w:hint="eastAsia" w:ascii="Times New Roman" w:hAnsi="Times New Roman" w:eastAsia="仿宋_GB2312" w:cs="Times New Roman"/>
          <w:color w:val="auto"/>
          <w:sz w:val="32"/>
          <w:szCs w:val="32"/>
          <w:highlight w:val="none"/>
          <w:u w:val="none"/>
          <w:lang w:val="en-US" w:eastAsia="zh-CN"/>
        </w:rPr>
        <w:t>水费</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电费、邮电费、差旅费、维修费、培训费、公务接待费、工会</w:t>
      </w:r>
      <w:r>
        <w:rPr>
          <w:rFonts w:hint="eastAsia" w:ascii="Times New Roman" w:hAnsi="Times New Roman" w:eastAsia="仿宋_GB2312" w:cs="Times New Roman"/>
          <w:color w:val="auto"/>
          <w:sz w:val="32"/>
          <w:szCs w:val="32"/>
          <w:highlight w:val="none"/>
          <w:lang w:val="en-US" w:eastAsia="zh-CN"/>
        </w:rPr>
        <w:t>经费、福利费、公务用车运行维护费、其他交通费用、其他商品和服务支出</w:t>
      </w:r>
      <w:r>
        <w:rPr>
          <w:rFonts w:ascii="Times New Roman" w:hAnsi="Times New Roman" w:eastAsia="仿宋_GB2312" w:cs="Times New Roman"/>
          <w:color w:val="auto"/>
          <w:sz w:val="32"/>
          <w:szCs w:val="32"/>
          <w:highlight w:val="none"/>
        </w:rPr>
        <w:t>。</w:t>
      </w:r>
    </w:p>
    <w:p w14:paraId="316CDBCE">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highlight w:val="none"/>
        </w:rPr>
        <w:t>七、财政拨款三</w:t>
      </w:r>
      <w:r>
        <w:rPr>
          <w:rFonts w:hAnsi="黑体" w:cs="Times New Roman"/>
          <w:color w:val="auto"/>
          <w:sz w:val="32"/>
          <w:szCs w:val="32"/>
        </w:rPr>
        <w:t>公经费支出决算情况说明</w:t>
      </w:r>
    </w:p>
    <w:p w14:paraId="4CE522C0">
      <w:pPr>
        <w:pStyle w:val="13"/>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59E3800E">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支出决算为</w:t>
      </w:r>
      <w:r>
        <w:rPr>
          <w:rFonts w:hint="eastAsia" w:ascii="Times New Roman" w:hAnsi="Times New Roman" w:eastAsia="仿宋_GB2312" w:cs="Times New Roman"/>
          <w:color w:val="auto"/>
          <w:sz w:val="32"/>
          <w:szCs w:val="32"/>
          <w:highlight w:val="none"/>
          <w:u w:val="none"/>
          <w:lang w:val="en-US" w:eastAsia="zh-CN"/>
        </w:rPr>
        <w:t>1.46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97.33</w:t>
      </w:r>
      <w:r>
        <w:rPr>
          <w:rFonts w:ascii="Times New Roman" w:hAnsi="Times New Roman" w:eastAsia="仿宋_GB2312" w:cs="Times New Roman"/>
          <w:color w:val="auto"/>
          <w:sz w:val="32"/>
          <w:szCs w:val="32"/>
          <w:u w:val="none"/>
        </w:rPr>
        <w:t>%，其中：</w:t>
      </w:r>
    </w:p>
    <w:p w14:paraId="5BA071D7">
      <w:pPr>
        <w:pStyle w:val="13"/>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p>
    <w:p w14:paraId="39E7082D">
      <w:pPr>
        <w:pStyle w:val="13"/>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1.46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97.33</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val="en-US" w:eastAsia="zh-CN"/>
        </w:rPr>
        <w:t>严格按照有关规定开支公务接待费。</w:t>
      </w:r>
    </w:p>
    <w:p w14:paraId="72916D22">
      <w:pPr>
        <w:pStyle w:val="13"/>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公务用车购置费及运行维护费支出。</w:t>
      </w:r>
    </w:p>
    <w:p w14:paraId="60F905BB">
      <w:pPr>
        <w:pStyle w:val="13"/>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58EAE780">
      <w:pPr>
        <w:pStyle w:val="13"/>
        <w:spacing w:line="60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eastAsia="zh-CN"/>
        </w:rPr>
        <w:t>蓝山县档案馆</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1.46</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，占</w:t>
      </w:r>
      <w:r>
        <w:rPr>
          <w:rFonts w:hint="eastAsia" w:ascii="Times New Roman" w:hAnsi="Times New Roman" w:eastAsia="仿宋_GB2312" w:cs="Times New Roman"/>
          <w:color w:val="auto"/>
          <w:sz w:val="32"/>
          <w:szCs w:val="32"/>
          <w:highlight w:val="none"/>
          <w:u w:val="none"/>
          <w:lang w:val="en-US" w:eastAsia="zh-CN"/>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因公出国（境）费支出决算</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公务用车购置费及运行维护费支出决算</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%。其中：</w:t>
      </w:r>
    </w:p>
    <w:p w14:paraId="372075BC">
      <w:pPr>
        <w:pStyle w:val="13"/>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p>
    <w:p w14:paraId="7B8410D3">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1.46</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38</w:t>
      </w:r>
      <w:r>
        <w:rPr>
          <w:rFonts w:ascii="Times New Roman" w:hAnsi="Times New Roman" w:eastAsia="仿宋_GB2312" w:cs="Times New Roman"/>
          <w:color w:val="auto"/>
          <w:sz w:val="32"/>
          <w:szCs w:val="32"/>
          <w:u w:val="none"/>
        </w:rPr>
        <w:t>人次，主要是</w:t>
      </w:r>
      <w:r>
        <w:rPr>
          <w:rFonts w:hint="eastAsia" w:ascii="Times New Roman" w:hAnsi="Times New Roman" w:eastAsia="宋体" w:cs="Times New Roman"/>
          <w:color w:val="auto"/>
          <w:sz w:val="32"/>
          <w:szCs w:val="32"/>
          <w:lang w:val="en-US" w:eastAsia="zh-CN"/>
        </w:rPr>
        <w:t>省、</w:t>
      </w:r>
      <w:r>
        <w:rPr>
          <w:rFonts w:hint="eastAsia" w:ascii="仿宋_GB2312" w:hAnsi="仿宋_GB2312" w:eastAsia="仿宋_GB2312" w:cs="仿宋_GB2312"/>
          <w:color w:val="auto"/>
          <w:sz w:val="32"/>
          <w:szCs w:val="32"/>
          <w:lang w:val="en-US" w:eastAsia="zh-CN"/>
        </w:rPr>
        <w:t>市档案巡查</w:t>
      </w:r>
      <w:r>
        <w:rPr>
          <w:rFonts w:ascii="Times New Roman" w:hAnsi="Times New Roman" w:eastAsia="FangSong_GB2312" w:cs="Times New Roman"/>
          <w:color w:val="auto"/>
          <w:sz w:val="32"/>
          <w:szCs w:val="32"/>
        </w:rPr>
        <w:t>发生的接待支出</w:t>
      </w:r>
      <w:r>
        <w:rPr>
          <w:rFonts w:ascii="Times New Roman" w:hAnsi="Times New Roman" w:eastAsia="仿宋_GB2312" w:cs="Times New Roman"/>
          <w:color w:val="auto"/>
          <w:sz w:val="32"/>
          <w:szCs w:val="32"/>
          <w:u w:val="none"/>
        </w:rPr>
        <w:t>。</w:t>
      </w:r>
    </w:p>
    <w:p w14:paraId="1EFB14D5">
      <w:pPr>
        <w:spacing w:line="600" w:lineRule="exact"/>
        <w:ind w:firstLine="640" w:firstLineChars="200"/>
        <w:rPr>
          <w:rFonts w:eastAsia="仿宋_GB2312"/>
          <w:kern w:val="0"/>
          <w:sz w:val="32"/>
          <w:szCs w:val="32"/>
          <w:highlight w:val="none"/>
          <w:u w:val="none"/>
        </w:rPr>
      </w:pPr>
      <w:r>
        <w:rPr>
          <w:rFonts w:eastAsia="仿宋_GB2312"/>
          <w:sz w:val="32"/>
          <w:szCs w:val="32"/>
          <w:u w:val="none"/>
        </w:rPr>
        <w:t>3、公务用车购置费及运行维护费支出决算为</w:t>
      </w:r>
      <w:r>
        <w:rPr>
          <w:rFonts w:hint="eastAsia" w:eastAsia="仿宋_GB2312" w:cs="Times New Roman"/>
          <w:color w:val="auto"/>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cs="Times New Roman"/>
          <w:color w:val="auto"/>
          <w:sz w:val="32"/>
          <w:szCs w:val="32"/>
          <w:u w:val="none"/>
          <w:lang w:val="en-US" w:eastAsia="zh-CN"/>
        </w:rPr>
        <w:t>0</w:t>
      </w:r>
      <w:r>
        <w:rPr>
          <w:rFonts w:eastAsia="仿宋_GB2312"/>
          <w:sz w:val="32"/>
          <w:szCs w:val="32"/>
          <w:u w:val="none"/>
        </w:rPr>
        <w:t>万元，主要是</w:t>
      </w:r>
      <w:r>
        <w:rPr>
          <w:rFonts w:hint="eastAsia" w:eastAsia="仿宋_GB2312"/>
          <w:sz w:val="32"/>
          <w:szCs w:val="32"/>
          <w:u w:val="none"/>
          <w:lang w:val="en-US" w:eastAsia="zh-CN"/>
        </w:rPr>
        <w:t>维修费等</w:t>
      </w:r>
      <w:r>
        <w:rPr>
          <w:rFonts w:eastAsia="仿宋_GB2312"/>
          <w:sz w:val="32"/>
          <w:szCs w:val="32"/>
          <w:u w:val="none"/>
        </w:rPr>
        <w:t>支出，截止</w:t>
      </w:r>
      <w:r>
        <w:rPr>
          <w:rFonts w:hint="eastAsia" w:eastAsia="仿宋_GB2312"/>
          <w:sz w:val="32"/>
          <w:szCs w:val="32"/>
          <w:u w:val="none"/>
          <w:lang w:val="en-US" w:eastAsia="zh-CN"/>
        </w:rPr>
        <w:t>2024</w:t>
      </w:r>
      <w:r>
        <w:rPr>
          <w:rFonts w:eastAsia="仿宋_GB2312"/>
          <w:sz w:val="32"/>
          <w:szCs w:val="32"/>
          <w:u w:val="none"/>
        </w:rPr>
        <w:t>年12月31日，</w:t>
      </w:r>
      <w:r>
        <w:rPr>
          <w:rFonts w:eastAsia="仿宋_GB2312"/>
          <w:sz w:val="32"/>
          <w:szCs w:val="32"/>
          <w:highlight w:val="none"/>
          <w:u w:val="none"/>
        </w:rPr>
        <w:t>我单位开支财政拨款的公务用车保有量为</w:t>
      </w:r>
      <w:r>
        <w:rPr>
          <w:rFonts w:hint="eastAsia" w:eastAsia="仿宋_GB2312"/>
          <w:sz w:val="32"/>
          <w:szCs w:val="32"/>
          <w:highlight w:val="none"/>
          <w:u w:val="none"/>
          <w:lang w:val="en-US" w:eastAsia="zh-CN"/>
        </w:rPr>
        <w:t>0</w:t>
      </w:r>
      <w:r>
        <w:rPr>
          <w:rFonts w:eastAsia="仿宋_GB2312"/>
          <w:sz w:val="32"/>
          <w:szCs w:val="32"/>
          <w:highlight w:val="none"/>
          <w:u w:val="none"/>
        </w:rPr>
        <w:t>辆。</w:t>
      </w:r>
    </w:p>
    <w:p w14:paraId="022CEB0D">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14:paraId="41BE1ED1">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2A909D8F">
      <w:pPr>
        <w:pStyle w:val="13"/>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26A624E1">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cs="Times New Roman"/>
          <w:color w:val="auto"/>
          <w:sz w:val="32"/>
          <w:szCs w:val="32"/>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14:paraId="5A03A998">
      <w:pPr>
        <w:pStyle w:val="13"/>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十</w:t>
      </w:r>
      <w:r>
        <w:rPr>
          <w:rFonts w:hAnsi="黑体" w:cs="Times New Roman"/>
          <w:color w:val="auto"/>
          <w:sz w:val="32"/>
          <w:szCs w:val="32"/>
        </w:rPr>
        <w:t>、关于</w:t>
      </w:r>
      <w:r>
        <w:rPr>
          <w:rFonts w:hint="eastAsia" w:hAnsi="黑体" w:cs="Times New Roman"/>
          <w:color w:val="auto"/>
          <w:sz w:val="32"/>
          <w:szCs w:val="32"/>
          <w:lang w:eastAsia="zh-CN"/>
        </w:rPr>
        <w:t>蓝山县档案馆</w:t>
      </w:r>
      <w:r>
        <w:rPr>
          <w:rFonts w:hAnsi="黑体" w:cs="Times New Roman"/>
          <w:color w:val="auto"/>
          <w:sz w:val="32"/>
          <w:szCs w:val="32"/>
        </w:rPr>
        <w:t>年度预算绩效情况说明</w:t>
      </w:r>
    </w:p>
    <w:p w14:paraId="583BE3CD">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2024年整体支出55.79万元，其中项目支出20.63万元，本年度重点项目支出0万元，本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76002A3A">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lang w:eastAsia="zh-CN"/>
        </w:rPr>
        <w:t>一</w:t>
      </w:r>
      <w:r>
        <w:rPr>
          <w:rFonts w:hAnsi="黑体" w:cs="Times New Roman"/>
          <w:color w:val="auto"/>
          <w:sz w:val="32"/>
          <w:szCs w:val="32"/>
        </w:rPr>
        <w:t>、其他重要事项情况说明</w:t>
      </w:r>
    </w:p>
    <w:p w14:paraId="28DDFDF4">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14:paraId="20E9942A">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2024</w:t>
      </w:r>
      <w:r>
        <w:rPr>
          <w:rFonts w:eastAsia="仿宋_GB2312"/>
          <w:kern w:val="0"/>
          <w:sz w:val="32"/>
          <w:szCs w:val="32"/>
          <w:u w:val="none"/>
        </w:rPr>
        <w:t>年度机关运行经费支出</w:t>
      </w:r>
      <w:r>
        <w:rPr>
          <w:rFonts w:hint="eastAsia" w:eastAsia="仿宋_GB2312"/>
          <w:sz w:val="32"/>
          <w:szCs w:val="32"/>
          <w:u w:val="none"/>
          <w:lang w:val="en-US" w:eastAsia="zh-CN"/>
        </w:rPr>
        <w:t>22.5</w:t>
      </w:r>
      <w:r>
        <w:rPr>
          <w:rFonts w:eastAsia="仿宋_GB2312"/>
          <w:kern w:val="0"/>
          <w:sz w:val="32"/>
          <w:szCs w:val="32"/>
          <w:u w:val="none"/>
        </w:rPr>
        <w:t>万元，比年初预算数</w:t>
      </w:r>
      <w:r>
        <w:rPr>
          <w:rFonts w:hint="eastAsia" w:eastAsia="仿宋_GB2312"/>
          <w:kern w:val="0"/>
          <w:sz w:val="32"/>
          <w:szCs w:val="32"/>
          <w:u w:val="none"/>
          <w:lang w:val="en-US" w:eastAsia="zh-CN"/>
        </w:rPr>
        <w:t>增加2.5</w:t>
      </w:r>
      <w:r>
        <w:rPr>
          <w:rFonts w:eastAsia="仿宋_GB2312"/>
          <w:kern w:val="0"/>
          <w:sz w:val="32"/>
          <w:szCs w:val="32"/>
          <w:u w:val="none"/>
        </w:rPr>
        <w:t>万元，</w:t>
      </w:r>
      <w:r>
        <w:rPr>
          <w:rFonts w:hint="eastAsia" w:eastAsia="仿宋_GB2312"/>
          <w:kern w:val="0"/>
          <w:sz w:val="32"/>
          <w:szCs w:val="32"/>
          <w:u w:val="none"/>
          <w:lang w:val="en-US" w:eastAsia="zh-CN"/>
        </w:rPr>
        <w:t>增加12.5</w:t>
      </w:r>
      <w:r>
        <w:rPr>
          <w:rFonts w:eastAsia="仿宋_GB2312"/>
          <w:kern w:val="0"/>
          <w:sz w:val="32"/>
          <w:szCs w:val="32"/>
          <w:u w:val="none"/>
        </w:rPr>
        <w:t>%</w:t>
      </w:r>
      <w:r>
        <w:rPr>
          <w:rFonts w:eastAsia="仿宋_GB2312"/>
          <w:kern w:val="0"/>
          <w:sz w:val="32"/>
          <w:szCs w:val="32"/>
          <w:highlight w:val="none"/>
          <w:u w:val="none"/>
        </w:rPr>
        <w:t>。</w:t>
      </w:r>
    </w:p>
    <w:p w14:paraId="46FAA322">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14:paraId="211D2CF7">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2024年</w:t>
      </w:r>
      <w:r>
        <w:rPr>
          <w:rFonts w:eastAsia="仿宋_GB2312"/>
          <w:kern w:val="0"/>
          <w:sz w:val="32"/>
          <w:szCs w:val="32"/>
          <w:u w:val="none"/>
        </w:rPr>
        <w:t>本部门开支会议费</w:t>
      </w:r>
      <w:r>
        <w:rPr>
          <w:rFonts w:hint="eastAsia" w:eastAsia="仿宋_GB2312"/>
          <w:sz w:val="32"/>
          <w:szCs w:val="32"/>
          <w:u w:val="none"/>
          <w:lang w:val="en-US" w:eastAsia="zh-CN"/>
        </w:rPr>
        <w:t>0</w:t>
      </w:r>
      <w:r>
        <w:rPr>
          <w:rFonts w:eastAsia="仿宋_GB2312"/>
          <w:kern w:val="0"/>
          <w:sz w:val="32"/>
          <w:szCs w:val="32"/>
          <w:u w:val="none"/>
        </w:rPr>
        <w:t>万元，用于召开</w:t>
      </w:r>
      <w:r>
        <w:rPr>
          <w:rFonts w:hint="eastAsia" w:eastAsia="仿宋_GB2312"/>
          <w:kern w:val="0"/>
          <w:sz w:val="32"/>
          <w:szCs w:val="32"/>
          <w:u w:val="none"/>
          <w:lang w:val="en-US" w:eastAsia="zh-CN"/>
        </w:rPr>
        <w:t>0次</w:t>
      </w:r>
      <w:r>
        <w:rPr>
          <w:rFonts w:eastAsia="仿宋_GB2312"/>
          <w:kern w:val="0"/>
          <w:sz w:val="32"/>
          <w:szCs w:val="32"/>
          <w:u w:val="none"/>
        </w:rPr>
        <w:t>会议，人数</w:t>
      </w:r>
      <w:r>
        <w:rPr>
          <w:rFonts w:hint="eastAsia" w:eastAsia="仿宋_GB2312"/>
          <w:sz w:val="32"/>
          <w:szCs w:val="32"/>
          <w:u w:val="none"/>
          <w:lang w:val="en-US" w:eastAsia="zh-CN"/>
        </w:rPr>
        <w:t>0</w:t>
      </w:r>
      <w:r>
        <w:rPr>
          <w:rFonts w:eastAsia="仿宋_GB2312"/>
          <w:kern w:val="0"/>
          <w:sz w:val="32"/>
          <w:szCs w:val="32"/>
          <w:u w:val="none"/>
        </w:rPr>
        <w:t>人，内容</w:t>
      </w:r>
      <w:r>
        <w:rPr>
          <w:rFonts w:hint="eastAsia" w:eastAsia="仿宋_GB2312"/>
          <w:kern w:val="0"/>
          <w:sz w:val="32"/>
          <w:szCs w:val="32"/>
          <w:u w:val="none"/>
          <w:lang w:val="en-US" w:eastAsia="zh-CN"/>
        </w:rPr>
        <w:t>无</w:t>
      </w:r>
      <w:r>
        <w:rPr>
          <w:rFonts w:eastAsia="仿宋_GB2312"/>
          <w:kern w:val="0"/>
          <w:sz w:val="32"/>
          <w:szCs w:val="32"/>
          <w:u w:val="none"/>
        </w:rPr>
        <w:t>；开支培训费</w:t>
      </w:r>
      <w:r>
        <w:rPr>
          <w:rFonts w:hint="eastAsia" w:eastAsia="仿宋_GB2312"/>
          <w:sz w:val="32"/>
          <w:szCs w:val="32"/>
          <w:u w:val="none"/>
          <w:lang w:val="en-US" w:eastAsia="zh-CN"/>
        </w:rPr>
        <w:t>0</w:t>
      </w:r>
      <w:r>
        <w:rPr>
          <w:rFonts w:eastAsia="仿宋_GB2312"/>
          <w:kern w:val="0"/>
          <w:sz w:val="32"/>
          <w:szCs w:val="32"/>
          <w:u w:val="none"/>
        </w:rPr>
        <w:t>万元，用于开展</w:t>
      </w:r>
      <w:r>
        <w:rPr>
          <w:rFonts w:hint="eastAsia" w:eastAsia="仿宋_GB2312"/>
          <w:kern w:val="0"/>
          <w:sz w:val="32"/>
          <w:szCs w:val="32"/>
          <w:u w:val="none"/>
          <w:lang w:val="en-US" w:eastAsia="zh-CN"/>
        </w:rPr>
        <w:t>0次培训</w:t>
      </w:r>
      <w:r>
        <w:rPr>
          <w:rFonts w:eastAsia="仿宋_GB2312"/>
          <w:kern w:val="0"/>
          <w:sz w:val="32"/>
          <w:szCs w:val="32"/>
          <w:u w:val="none"/>
        </w:rPr>
        <w:t>，人数</w:t>
      </w:r>
      <w:r>
        <w:rPr>
          <w:rFonts w:hint="eastAsia" w:eastAsia="仿宋_GB2312"/>
          <w:sz w:val="32"/>
          <w:szCs w:val="32"/>
          <w:u w:val="none"/>
          <w:lang w:val="en-US" w:eastAsia="zh-CN"/>
        </w:rPr>
        <w:t>0</w:t>
      </w:r>
      <w:r>
        <w:rPr>
          <w:rFonts w:eastAsia="仿宋_GB2312"/>
          <w:kern w:val="0"/>
          <w:sz w:val="32"/>
          <w:szCs w:val="32"/>
          <w:u w:val="none"/>
        </w:rPr>
        <w:t>人，内容</w:t>
      </w:r>
      <w:r>
        <w:rPr>
          <w:rFonts w:hint="eastAsia" w:eastAsia="仿宋_GB2312"/>
          <w:kern w:val="0"/>
          <w:sz w:val="32"/>
          <w:szCs w:val="32"/>
          <w:u w:val="none"/>
          <w:lang w:val="en-US" w:eastAsia="zh-CN"/>
        </w:rPr>
        <w:t>无；举办0次</w:t>
      </w:r>
      <w:r>
        <w:rPr>
          <w:rFonts w:eastAsia="仿宋_GB2312"/>
          <w:kern w:val="0"/>
          <w:sz w:val="32"/>
          <w:szCs w:val="32"/>
          <w:u w:val="none"/>
        </w:rPr>
        <w:t>节庆、晚会、论坛、赛事活动，开支</w:t>
      </w:r>
      <w:r>
        <w:rPr>
          <w:rFonts w:hint="eastAsia" w:eastAsia="仿宋_GB2312"/>
          <w:kern w:val="0"/>
          <w:sz w:val="32"/>
          <w:szCs w:val="32"/>
          <w:u w:val="none"/>
          <w:lang w:val="en-US" w:eastAsia="zh-CN"/>
        </w:rPr>
        <w:t>0万元，主要是无</w:t>
      </w:r>
      <w:r>
        <w:rPr>
          <w:rFonts w:eastAsia="仿宋_GB2312"/>
          <w:kern w:val="0"/>
          <w:sz w:val="32"/>
          <w:szCs w:val="32"/>
          <w:u w:val="none"/>
        </w:rPr>
        <w:t>节庆、晚会、论坛、赛事活动</w:t>
      </w:r>
      <w:r>
        <w:rPr>
          <w:rFonts w:hint="eastAsia" w:eastAsia="仿宋_GB2312"/>
          <w:kern w:val="0"/>
          <w:sz w:val="32"/>
          <w:szCs w:val="32"/>
          <w:u w:val="none"/>
          <w:lang w:val="en-US" w:eastAsia="zh-CN"/>
        </w:rPr>
        <w:t>。</w:t>
      </w:r>
    </w:p>
    <w:p w14:paraId="2CAC655A">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14:paraId="50225235">
      <w:pPr>
        <w:spacing w:line="600" w:lineRule="exact"/>
        <w:ind w:firstLine="640" w:firstLineChars="200"/>
        <w:rPr>
          <w:rFonts w:eastAsia="仿宋_GB2312"/>
          <w:color w:val="auto"/>
          <w:kern w:val="0"/>
          <w:sz w:val="32"/>
          <w:szCs w:val="32"/>
          <w:u w:val="none"/>
        </w:rPr>
      </w:pPr>
      <w:r>
        <w:rPr>
          <w:rFonts w:eastAsia="仿宋_GB2312"/>
          <w:color w:val="auto"/>
          <w:kern w:val="0"/>
          <w:sz w:val="32"/>
          <w:szCs w:val="32"/>
          <w:u w:val="none"/>
        </w:rPr>
        <w:t>本部门</w:t>
      </w:r>
      <w:r>
        <w:rPr>
          <w:rFonts w:hint="eastAsia" w:eastAsia="仿宋_GB2312"/>
          <w:color w:val="auto"/>
          <w:kern w:val="0"/>
          <w:sz w:val="32"/>
          <w:szCs w:val="32"/>
          <w:u w:val="none"/>
          <w:lang w:val="en-US" w:eastAsia="zh-CN"/>
        </w:rPr>
        <w:t>2024</w:t>
      </w:r>
      <w:r>
        <w:rPr>
          <w:rFonts w:eastAsia="仿宋_GB2312"/>
          <w:color w:val="auto"/>
          <w:kern w:val="0"/>
          <w:sz w:val="32"/>
          <w:szCs w:val="32"/>
          <w:u w:val="none"/>
        </w:rPr>
        <w:t>年度政府采购支出总额</w:t>
      </w:r>
      <w:r>
        <w:rPr>
          <w:rFonts w:hint="eastAsia" w:eastAsia="仿宋_GB2312"/>
          <w:color w:val="auto"/>
          <w:sz w:val="32"/>
          <w:szCs w:val="32"/>
          <w:u w:val="none"/>
          <w:lang w:val="en-US" w:eastAsia="zh-CN"/>
        </w:rPr>
        <w:t>74</w:t>
      </w:r>
      <w:r>
        <w:rPr>
          <w:rFonts w:eastAsia="仿宋_GB2312"/>
          <w:color w:val="auto"/>
          <w:kern w:val="0"/>
          <w:sz w:val="32"/>
          <w:szCs w:val="32"/>
          <w:u w:val="none"/>
        </w:rPr>
        <w:t>万元，其中：政府采购货物支出</w:t>
      </w:r>
      <w:r>
        <w:rPr>
          <w:rFonts w:hint="eastAsia" w:eastAsia="仿宋_GB2312"/>
          <w:color w:val="auto"/>
          <w:sz w:val="32"/>
          <w:szCs w:val="32"/>
          <w:u w:val="none"/>
          <w:lang w:val="en-US" w:eastAsia="zh-CN"/>
        </w:rPr>
        <w:t>16.24</w:t>
      </w:r>
      <w:r>
        <w:rPr>
          <w:rFonts w:eastAsia="仿宋_GB2312"/>
          <w:color w:val="auto"/>
          <w:kern w:val="0"/>
          <w:sz w:val="32"/>
          <w:szCs w:val="32"/>
          <w:u w:val="none"/>
        </w:rPr>
        <w:t>万元、政府采购工程支出</w:t>
      </w:r>
      <w:r>
        <w:rPr>
          <w:rFonts w:hint="eastAsia" w:eastAsia="仿宋_GB2312"/>
          <w:color w:val="auto"/>
          <w:sz w:val="32"/>
          <w:szCs w:val="32"/>
          <w:u w:val="none"/>
          <w:lang w:val="en-US" w:eastAsia="zh-CN"/>
        </w:rPr>
        <w:t>2.64</w:t>
      </w:r>
      <w:r>
        <w:rPr>
          <w:rFonts w:eastAsia="仿宋_GB2312"/>
          <w:color w:val="auto"/>
          <w:kern w:val="0"/>
          <w:sz w:val="32"/>
          <w:szCs w:val="32"/>
          <w:u w:val="none"/>
        </w:rPr>
        <w:t>万元、政府采购服务支出</w:t>
      </w:r>
      <w:r>
        <w:rPr>
          <w:rFonts w:hint="eastAsia" w:eastAsia="仿宋_GB2312"/>
          <w:color w:val="auto"/>
          <w:kern w:val="0"/>
          <w:sz w:val="32"/>
          <w:szCs w:val="32"/>
          <w:u w:val="none"/>
          <w:lang w:val="en-US" w:eastAsia="zh-CN"/>
        </w:rPr>
        <w:t>55.12</w:t>
      </w:r>
      <w:r>
        <w:rPr>
          <w:rFonts w:eastAsia="仿宋_GB2312"/>
          <w:color w:val="auto"/>
          <w:kern w:val="0"/>
          <w:sz w:val="32"/>
          <w:szCs w:val="32"/>
          <w:u w:val="none"/>
        </w:rPr>
        <w:t>万元。授予中小企业合同金额</w:t>
      </w:r>
      <w:r>
        <w:rPr>
          <w:rFonts w:hint="eastAsia" w:eastAsia="仿宋_GB2312"/>
          <w:color w:val="auto"/>
          <w:sz w:val="32"/>
          <w:szCs w:val="32"/>
          <w:u w:val="none"/>
          <w:lang w:val="en-US" w:eastAsia="zh-CN"/>
        </w:rPr>
        <w:t>73.46</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99.27</w:t>
      </w:r>
      <w:r>
        <w:rPr>
          <w:rFonts w:eastAsia="仿宋_GB2312"/>
          <w:color w:val="auto"/>
          <w:kern w:val="0"/>
          <w:sz w:val="32"/>
          <w:szCs w:val="32"/>
          <w:u w:val="none"/>
        </w:rPr>
        <w:t>%，其中：授予小微企业合同金额</w:t>
      </w:r>
      <w:r>
        <w:rPr>
          <w:rFonts w:hint="eastAsia" w:eastAsia="仿宋_GB2312"/>
          <w:color w:val="auto"/>
          <w:sz w:val="32"/>
          <w:szCs w:val="32"/>
          <w:u w:val="none"/>
          <w:lang w:val="en-US" w:eastAsia="zh-CN"/>
        </w:rPr>
        <w:t>26.15</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35.34</w:t>
      </w:r>
      <w:r>
        <w:rPr>
          <w:rFonts w:eastAsia="仿宋_GB2312"/>
          <w:color w:val="auto"/>
          <w:kern w:val="0"/>
          <w:sz w:val="32"/>
          <w:szCs w:val="32"/>
          <w:u w:val="none"/>
        </w:rPr>
        <w:t>%。</w:t>
      </w:r>
    </w:p>
    <w:p w14:paraId="4413BAB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14:paraId="4BEE32D3">
      <w:pPr>
        <w:spacing w:line="600" w:lineRule="exact"/>
        <w:ind w:firstLine="640" w:firstLineChars="200"/>
        <w:rPr>
          <w:rFonts w:eastAsia="仿宋_GB2312"/>
          <w:kern w:val="0"/>
          <w:sz w:val="32"/>
          <w:szCs w:val="32"/>
        </w:rPr>
      </w:pPr>
      <w:r>
        <w:rPr>
          <w:rFonts w:eastAsia="仿宋_GB2312"/>
          <w:kern w:val="0"/>
          <w:sz w:val="32"/>
          <w:szCs w:val="32"/>
          <w:u w:val="none"/>
        </w:rPr>
        <w:t>截至</w:t>
      </w:r>
      <w:r>
        <w:rPr>
          <w:rFonts w:hint="eastAsia" w:eastAsia="仿宋_GB2312"/>
          <w:kern w:val="0"/>
          <w:sz w:val="32"/>
          <w:szCs w:val="32"/>
          <w:u w:val="none"/>
          <w:lang w:val="en-US" w:eastAsia="zh-CN"/>
        </w:rPr>
        <w:t>2024年</w:t>
      </w:r>
      <w:r>
        <w:rPr>
          <w:rFonts w:eastAsia="仿宋_GB2312"/>
          <w:kern w:val="0"/>
          <w:sz w:val="32"/>
          <w:szCs w:val="32"/>
          <w:u w:val="none"/>
        </w:rPr>
        <w:t>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辆，其他用车主要是</w:t>
      </w:r>
      <w:r>
        <w:rPr>
          <w:rFonts w:hint="eastAsia" w:eastAsia="仿宋_GB2312"/>
          <w:kern w:val="0"/>
          <w:sz w:val="32"/>
          <w:szCs w:val="32"/>
          <w:u w:val="none"/>
          <w:lang w:val="en-US" w:eastAsia="zh-CN"/>
        </w:rPr>
        <w:t>森林消防宣传车</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40629E5E">
      <w:pPr>
        <w:widowControl/>
        <w:spacing w:line="600" w:lineRule="exact"/>
        <w:jc w:val="left"/>
        <w:rPr>
          <w:rFonts w:hint="eastAsia" w:eastAsia="仿宋_GB2312"/>
          <w:color w:val="000000"/>
          <w:kern w:val="0"/>
          <w:sz w:val="32"/>
          <w:szCs w:val="32"/>
        </w:rPr>
      </w:pPr>
    </w:p>
    <w:p w14:paraId="230539D5">
      <w:pPr>
        <w:pStyle w:val="13"/>
        <w:jc w:val="center"/>
        <w:rPr>
          <w:rFonts w:hint="eastAsia"/>
          <w:sz w:val="72"/>
          <w:szCs w:val="72"/>
        </w:rPr>
      </w:pPr>
    </w:p>
    <w:p w14:paraId="227C33F9">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14:paraId="22C372B7">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98DC865">
      <w:pPr>
        <w:widowControl/>
        <w:spacing w:line="600" w:lineRule="exact"/>
        <w:ind w:firstLine="660"/>
        <w:rPr>
          <w:rFonts w:hint="eastAsia" w:ascii="宋体" w:hAnsi="宋体" w:cs="黑体"/>
          <w:color w:val="000000"/>
          <w:kern w:val="0"/>
          <w:sz w:val="32"/>
          <w:szCs w:val="32"/>
        </w:rPr>
      </w:pPr>
      <w:r>
        <w:rPr>
          <w:rFonts w:eastAsia="仿宋_GB2312"/>
          <w:sz w:val="32"/>
          <w:szCs w:val="32"/>
        </w:rPr>
        <w:t>2、</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14:paraId="194721BB">
      <w:pPr>
        <w:jc w:val="left"/>
        <w:rPr>
          <w:rFonts w:hint="eastAsia"/>
        </w:rPr>
      </w:pPr>
    </w:p>
    <w:p w14:paraId="17008D98">
      <w:pPr>
        <w:widowControl/>
        <w:jc w:val="left"/>
        <w:rPr>
          <w:rFonts w:hint="default" w:ascii="宋体" w:hAnsi="宋体" w:eastAsia="宋体" w:cs="黑体"/>
          <w:color w:val="000000"/>
          <w:kern w:val="0"/>
          <w:sz w:val="32"/>
          <w:szCs w:val="32"/>
          <w:lang w:val="en-US" w:eastAsia="zh-CN"/>
        </w:rPr>
      </w:pPr>
    </w:p>
    <w:p w14:paraId="3FF77440">
      <w:pPr>
        <w:widowControl/>
        <w:jc w:val="left"/>
        <w:rPr>
          <w:rFonts w:hint="eastAsia" w:ascii="宋体" w:hAnsi="宋体"/>
          <w:i/>
          <w:color w:val="FF0000"/>
          <w:kern w:val="0"/>
          <w:sz w:val="32"/>
          <w:szCs w:val="32"/>
        </w:rPr>
      </w:pPr>
    </w:p>
    <w:p w14:paraId="68A26CA4">
      <w:pPr>
        <w:widowControl/>
        <w:spacing w:line="600" w:lineRule="exact"/>
        <w:jc w:val="center"/>
        <w:rPr>
          <w:rFonts w:hint="eastAsia" w:eastAsia="方正小标宋_GBK"/>
          <w:bCs/>
          <w:kern w:val="0"/>
          <w:sz w:val="36"/>
          <w:szCs w:val="36"/>
        </w:rPr>
      </w:pPr>
    </w:p>
    <w:p w14:paraId="2352225E">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14:paraId="11184609">
      <w:pPr>
        <w:pStyle w:val="7"/>
        <w:widowControl/>
        <w:spacing w:line="33" w:lineRule="atLeast"/>
        <w:jc w:val="right"/>
        <w:rPr>
          <w:rStyle w:val="11"/>
          <w:rFonts w:hint="eastAsia"/>
          <w:sz w:val="32"/>
          <w:szCs w:val="32"/>
        </w:rPr>
      </w:pPr>
    </w:p>
    <w:p w14:paraId="6F4348D2">
      <w:pPr>
        <w:ind w:firstLine="880" w:firstLineChars="200"/>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lang w:val="en-US" w:eastAsia="zh-CN"/>
        </w:rPr>
        <w:t>2024年</w:t>
      </w:r>
      <w:r>
        <w:rPr>
          <w:rFonts w:hint="eastAsia" w:ascii="黑体" w:hAnsi="黑体" w:eastAsia="黑体" w:cs="黑体"/>
          <w:color w:val="000000"/>
          <w:kern w:val="0"/>
          <w:sz w:val="44"/>
          <w:szCs w:val="44"/>
        </w:rPr>
        <w:t>度</w:t>
      </w:r>
      <w:r>
        <w:rPr>
          <w:rFonts w:hint="eastAsia" w:ascii="黑体" w:hAnsi="黑体" w:eastAsia="黑体" w:cs="黑体"/>
          <w:color w:val="000000"/>
          <w:kern w:val="0"/>
          <w:sz w:val="44"/>
          <w:szCs w:val="44"/>
          <w:lang w:val="en-US" w:eastAsia="zh-CN"/>
        </w:rPr>
        <w:t>蓝山县档案馆</w:t>
      </w:r>
      <w:r>
        <w:rPr>
          <w:rFonts w:hint="eastAsia" w:ascii="黑体" w:hAnsi="黑体" w:eastAsia="黑体" w:cs="黑体"/>
          <w:color w:val="000000"/>
          <w:kern w:val="0"/>
          <w:sz w:val="44"/>
          <w:szCs w:val="44"/>
        </w:rPr>
        <w:t>部门整体支出绩效评价报告</w:t>
      </w:r>
    </w:p>
    <w:p w14:paraId="204EE357">
      <w:pPr>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为进一步规范财政资金管理，牢固树立预算绩效理念，强化支出责任，提高财政资金使用效益，我们根据《蓝山县关于全面推进预算绩效管理的实施意见》，结合我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的具体情况，认真组织开展了</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年度部门绩效自评工作，现将我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年度部门整体支出绩效评价情况报告如下：</w:t>
      </w:r>
    </w:p>
    <w:p w14:paraId="2F28E3A1">
      <w:pPr>
        <w:pStyle w:val="14"/>
        <w:numPr>
          <w:ilvl w:val="0"/>
          <w:numId w:val="1"/>
        </w:numPr>
        <w:shd w:val="clear" w:color="auto" w:fill="FFFFFF"/>
        <w:spacing w:line="560" w:lineRule="exact"/>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单位概况</w:t>
      </w:r>
    </w:p>
    <w:p w14:paraId="4F07588D">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1、贯彻执行党和国家关于档案工作的法令、政策和规</w:t>
      </w:r>
    </w:p>
    <w:p w14:paraId="3739B916">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定，宣传档案工作的有关法规，提高全县档案员的档案意识；</w:t>
      </w:r>
    </w:p>
    <w:p w14:paraId="360780A0">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2、制定档案工作发展规划、计划及规章制度，并负责监督、指导和检查执行情况；</w:t>
      </w:r>
    </w:p>
    <w:p w14:paraId="6957268B">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3、监督、指导各单位档案材料的收集、整理和立卷归档工作，并对专（兼）职档案人员进行业务培训；</w:t>
      </w:r>
    </w:p>
    <w:p w14:paraId="4315D2D1">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4、负责全县各类档案和档案资料的接收（征集）、整理、分类、保管、统计及档案的鉴定和销毁工作；</w:t>
      </w:r>
    </w:p>
    <w:p w14:paraId="2C58F38D">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5、保守档案机密、确保档案的完整、准确与安全；</w:t>
      </w:r>
    </w:p>
    <w:p w14:paraId="5BEB09CD">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6、做好档案的保护和抢救工作，最大限度地延长档案寿命；</w:t>
      </w:r>
    </w:p>
    <w:p w14:paraId="6A0E3CB4">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7、做好档案的开放和利用工作，编制档案检索工具，开展档案咨询活动；</w:t>
      </w:r>
    </w:p>
    <w:p w14:paraId="08739882">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8、开展档案的编研工作，多途径、多形式地开发档案信息资源，为教学、科研及各项管理工作服务；</w:t>
      </w:r>
    </w:p>
    <w:p w14:paraId="55F715EF">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9、负责收集、整理、校史资料、全宗介绍、大事记等工作；</w:t>
      </w:r>
    </w:p>
    <w:p w14:paraId="13E913D8">
      <w:pPr>
        <w:pStyle w:val="14"/>
        <w:numPr>
          <w:ilvl w:val="0"/>
          <w:numId w:val="2"/>
        </w:numPr>
        <w:shd w:val="clear" w:color="auto" w:fill="FFFFFF"/>
        <w:spacing w:line="560" w:lineRule="exact"/>
        <w:ind w:left="640" w:left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基本情况</w:t>
      </w:r>
    </w:p>
    <w:p w14:paraId="6522AD20">
      <w:pPr>
        <w:pStyle w:val="7"/>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本单位内设三个股室机构：办公室、管理利用股、信息编研股。机构编制12人。现有在职员工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人，退休人员1人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2023年下半年人员编制已并入中共蓝山县委办公室</w:t>
      </w:r>
      <w:r>
        <w:rPr>
          <w:rFonts w:hint="default" w:ascii="Times New Roman" w:hAnsi="Times New Roman" w:eastAsia="仿宋_GB2312" w:cs="Times New Roman"/>
          <w:sz w:val="32"/>
          <w:szCs w:val="32"/>
        </w:rPr>
        <w:t>。</w:t>
      </w:r>
    </w:p>
    <w:p w14:paraId="7543ECC6">
      <w:pPr>
        <w:pStyle w:val="14"/>
        <w:numPr>
          <w:ilvl w:val="0"/>
          <w:numId w:val="0"/>
        </w:numPr>
        <w:shd w:val="clear" w:color="auto" w:fill="FFFFFF"/>
        <w:spacing w:line="560" w:lineRule="exact"/>
        <w:ind w:left="640" w:left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（二）当年取得的主要事业成效</w:t>
      </w:r>
    </w:p>
    <w:p w14:paraId="1918B618">
      <w:pPr>
        <w:shd w:val="clear" w:color="auto" w:fill="FFFFFF"/>
        <w:spacing w:line="560" w:lineRule="exact"/>
        <w:ind w:firstLine="48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2024年，根据我馆年初工作规划和重点工作，积极履行职责，强化管理，圆满完成了年度工作目标，同时加强预算收支的管理，建立健全内部管理制度，严格内部管理流程，部门整体支出管理得到了提升。</w:t>
      </w:r>
    </w:p>
    <w:p w14:paraId="146D8298">
      <w:pPr>
        <w:shd w:val="clear" w:color="auto" w:fill="FFFFFF"/>
        <w:spacing w:line="560" w:lineRule="exact"/>
        <w:ind w:firstLine="48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）部门整体收支出概况:</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年部门收支完成情况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年度本</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安排预算收入</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万元，安排预算支出</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w:t>
      </w:r>
    </w:p>
    <w:p w14:paraId="48FDD459">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收入：决算总收入</w:t>
      </w:r>
      <w:r>
        <w:rPr>
          <w:rFonts w:hint="default" w:ascii="Times New Roman" w:hAnsi="Times New Roman" w:eastAsia="仿宋_GB2312" w:cs="Times New Roman"/>
          <w:sz w:val="32"/>
          <w:szCs w:val="32"/>
          <w:lang w:val="en-US" w:eastAsia="zh-CN"/>
        </w:rPr>
        <w:t>55.79</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55.79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w:t>
      </w:r>
    </w:p>
    <w:p w14:paraId="39A982CB">
      <w:pPr>
        <w:shd w:val="clear" w:color="auto" w:fill="FFFFFF"/>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支出：决算总支出</w:t>
      </w:r>
      <w:r>
        <w:rPr>
          <w:rFonts w:hint="default" w:ascii="Times New Roman" w:hAnsi="Times New Roman" w:eastAsia="仿宋_GB2312" w:cs="Times New Roman"/>
          <w:sz w:val="32"/>
          <w:szCs w:val="32"/>
          <w:lang w:val="en-US" w:eastAsia="zh-CN"/>
        </w:rPr>
        <w:t>55.79</w:t>
      </w:r>
      <w:r>
        <w:rPr>
          <w:rFonts w:hint="default" w:ascii="Times New Roman" w:hAnsi="Times New Roman" w:eastAsia="仿宋_GB2312" w:cs="Times New Roman"/>
          <w:sz w:val="32"/>
          <w:szCs w:val="32"/>
        </w:rPr>
        <w:t>万元，其中财政拨款支出</w:t>
      </w:r>
      <w:r>
        <w:rPr>
          <w:rFonts w:hint="default" w:ascii="Times New Roman" w:hAnsi="Times New Roman" w:eastAsia="仿宋_GB2312" w:cs="Times New Roman"/>
          <w:sz w:val="32"/>
          <w:szCs w:val="32"/>
          <w:lang w:val="en-US" w:eastAsia="zh-CN"/>
        </w:rPr>
        <w:t>55.79</w:t>
      </w:r>
      <w:r>
        <w:rPr>
          <w:rFonts w:hint="default" w:ascii="Times New Roman" w:hAnsi="Times New Roman" w:eastAsia="仿宋_GB2312" w:cs="Times New Roman"/>
          <w:sz w:val="32"/>
          <w:szCs w:val="32"/>
        </w:rPr>
        <w:t>万元，非财政拨款支出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14:paraId="07050850">
      <w:pPr>
        <w:shd w:val="clear" w:color="auto" w:fill="FFFFFF"/>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二、整体支出管理及使用情况</w:t>
      </w:r>
    </w:p>
    <w:p w14:paraId="733AD162">
      <w:pPr>
        <w:shd w:val="clear" w:color="auto" w:fill="FFFFFF"/>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（一）基本支出管理情况</w:t>
      </w:r>
    </w:p>
    <w:p w14:paraId="2C1AB295">
      <w:pPr>
        <w:shd w:val="clear" w:color="auto" w:fill="FFFFFF"/>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w:t>
      </w:r>
      <w:r>
        <w:rPr>
          <w:rFonts w:hint="default" w:ascii="Times New Roman" w:hAnsi="Times New Roman" w:eastAsia="仿宋_GB2312" w:cs="Times New Roman"/>
          <w:sz w:val="32"/>
          <w:szCs w:val="32"/>
          <w:lang w:eastAsia="zh-CN"/>
        </w:rPr>
        <w:t>上级</w:t>
      </w:r>
      <w:r>
        <w:rPr>
          <w:rFonts w:hint="default" w:ascii="Times New Roman" w:hAnsi="Times New Roman" w:eastAsia="仿宋_GB2312" w:cs="Times New Roman"/>
          <w:sz w:val="32"/>
          <w:szCs w:val="32"/>
        </w:rPr>
        <w:t>文件批复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预算支出</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rPr>
        <w:t>其中：商品和服务支出</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三公”经费支出控制数</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万元，其中：公务接待费</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万元，公务用车经费（公车运行维护费）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668690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319" w:leftChars="152"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2、基本支出</w:t>
      </w:r>
      <w:r>
        <w:rPr>
          <w:rFonts w:hint="default" w:ascii="Times New Roman" w:hAnsi="Times New Roman" w:eastAsia="仿宋_GB2312" w:cs="Times New Roman"/>
          <w:sz w:val="32"/>
          <w:szCs w:val="32"/>
          <w:lang w:eastAsia="zh-CN"/>
        </w:rPr>
        <w:t>决算</w:t>
      </w:r>
      <w:r>
        <w:rPr>
          <w:rFonts w:hint="default" w:ascii="Times New Roman" w:hAnsi="Times New Roman" w:eastAsia="仿宋_GB2312" w:cs="Times New Roman"/>
          <w:sz w:val="32"/>
          <w:szCs w:val="32"/>
        </w:rPr>
        <w:t>执行情况：</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年我</w:t>
      </w:r>
      <w:r>
        <w:rPr>
          <w:rFonts w:hint="default" w:ascii="Times New Roman" w:hAnsi="Times New Roman" w:eastAsia="仿宋_GB2312" w:cs="Times New Roman"/>
          <w:sz w:val="32"/>
          <w:szCs w:val="32"/>
          <w:lang w:eastAsia="zh-CN"/>
        </w:rPr>
        <w:t>部门决算</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35.16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rPr>
        <w:t>其中：工资福利支出</w:t>
      </w:r>
      <w:r>
        <w:rPr>
          <w:rFonts w:hint="default" w:ascii="Times New Roman" w:hAnsi="Times New Roman" w:eastAsia="仿宋_GB2312" w:cs="Times New Roman"/>
          <w:sz w:val="32"/>
          <w:szCs w:val="32"/>
          <w:highlight w:val="none"/>
          <w:lang w:val="en-US" w:eastAsia="zh-CN"/>
        </w:rPr>
        <w:t>11.76</w:t>
      </w:r>
      <w:r>
        <w:rPr>
          <w:rFonts w:hint="default" w:ascii="Times New Roman" w:hAnsi="Times New Roman" w:eastAsia="仿宋_GB2312" w:cs="Times New Roman"/>
          <w:sz w:val="32"/>
          <w:szCs w:val="32"/>
          <w:highlight w:val="none"/>
        </w:rPr>
        <w:t>万元，商品和服务支出</w:t>
      </w:r>
      <w:r>
        <w:rPr>
          <w:rFonts w:hint="default" w:ascii="Times New Roman" w:hAnsi="Times New Roman" w:eastAsia="仿宋_GB2312" w:cs="Times New Roman"/>
          <w:sz w:val="32"/>
          <w:szCs w:val="32"/>
          <w:highlight w:val="none"/>
          <w:lang w:val="en-US" w:eastAsia="zh-CN"/>
        </w:rPr>
        <w:t>22.5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对个人和家庭补助0.9万元。</w:t>
      </w:r>
    </w:p>
    <w:p w14:paraId="787AE4C5">
      <w:pPr>
        <w:shd w:val="clear" w:color="auto" w:fill="FFFFFF"/>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（二）“三公经费”支出和使用情况</w:t>
      </w:r>
    </w:p>
    <w:p w14:paraId="7C57BF14">
      <w:pPr>
        <w:shd w:val="clear" w:color="auto" w:fill="FFFFFF"/>
        <w:spacing w:line="560" w:lineRule="exact"/>
        <w:ind w:firstLine="800" w:firstLineChars="250"/>
        <w:rPr>
          <w:rFonts w:hint="default" w:ascii="Times New Roman" w:hAnsi="Times New Roman" w:eastAsia="仿宋_GB2312" w:cs="Times New Roman"/>
          <w:sz w:val="32"/>
          <w:szCs w:val="32"/>
          <w:highlight w:val="red"/>
          <w:lang w:val="en-US" w:eastAsia="zh-CN"/>
        </w:rPr>
      </w:pPr>
      <w:r>
        <w:rPr>
          <w:rFonts w:hint="default" w:ascii="Times New Roman" w:hAnsi="Times New Roman" w:eastAsia="仿宋_GB2312" w:cs="Times New Roman"/>
          <w:sz w:val="32"/>
          <w:szCs w:val="32"/>
          <w:lang w:val="en-US" w:eastAsia="zh-CN"/>
        </w:rPr>
        <w:t>1、2024</w:t>
      </w:r>
      <w:r>
        <w:rPr>
          <w:rFonts w:hint="default" w:ascii="Times New Roman" w:hAnsi="Times New Roman" w:eastAsia="仿宋_GB2312" w:cs="Times New Roman"/>
          <w:sz w:val="32"/>
          <w:szCs w:val="32"/>
        </w:rPr>
        <w:t>年“三公经费”预算数</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公务用车运行费</w:t>
      </w:r>
      <w:r>
        <w:rPr>
          <w:rFonts w:hint="default" w:ascii="Times New Roman" w:hAnsi="Times New Roman" w:eastAsia="仿宋_GB2312" w:cs="Times New Roman"/>
          <w:sz w:val="32"/>
          <w:szCs w:val="32"/>
          <w:lang w:val="en-US" w:eastAsia="zh-CN"/>
        </w:rPr>
        <w:t>0万元，公务用车购置费0万元，</w:t>
      </w:r>
      <w:r>
        <w:rPr>
          <w:rFonts w:hint="default" w:ascii="Times New Roman" w:hAnsi="Times New Roman" w:eastAsia="仿宋_GB2312" w:cs="Times New Roman"/>
          <w:sz w:val="32"/>
          <w:szCs w:val="32"/>
        </w:rPr>
        <w:t>因公出国（境）费</w:t>
      </w:r>
      <w:r>
        <w:rPr>
          <w:rFonts w:hint="default" w:ascii="Times New Roman" w:hAnsi="Times New Roman" w:eastAsia="仿宋_GB2312" w:cs="Times New Roman"/>
          <w:sz w:val="32"/>
          <w:szCs w:val="32"/>
          <w:lang w:val="en-US" w:eastAsia="zh-CN"/>
        </w:rPr>
        <w:t xml:space="preserve"> 0万元。</w:t>
      </w:r>
    </w:p>
    <w:p w14:paraId="7A9B034D">
      <w:pPr>
        <w:shd w:val="clear" w:color="auto" w:fill="FFFFFF"/>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年“三公经费”执行情况：</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年“三公经费”</w:t>
      </w:r>
      <w:r>
        <w:rPr>
          <w:rFonts w:hint="default" w:ascii="Times New Roman" w:hAnsi="Times New Roman" w:eastAsia="仿宋_GB2312" w:cs="Times New Roman"/>
          <w:sz w:val="32"/>
          <w:szCs w:val="32"/>
          <w:lang w:eastAsia="zh-CN"/>
        </w:rPr>
        <w:t>决</w:t>
      </w:r>
      <w:r>
        <w:rPr>
          <w:rFonts w:hint="default" w:ascii="Times New Roman" w:hAnsi="Times New Roman" w:eastAsia="仿宋_GB2312" w:cs="Times New Roman"/>
          <w:sz w:val="32"/>
          <w:szCs w:val="32"/>
        </w:rPr>
        <w:t>算数</w:t>
      </w:r>
      <w:r>
        <w:rPr>
          <w:rFonts w:hint="default" w:ascii="Times New Roman" w:hAnsi="Times New Roman" w:eastAsia="仿宋_GB2312" w:cs="Times New Roman"/>
          <w:sz w:val="32"/>
          <w:szCs w:val="32"/>
          <w:lang w:val="en-US" w:eastAsia="zh-CN"/>
        </w:rPr>
        <w:t>1.46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1.46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公务用车运行费</w:t>
      </w:r>
      <w:r>
        <w:rPr>
          <w:rFonts w:hint="default" w:ascii="Times New Roman" w:hAnsi="Times New Roman" w:eastAsia="仿宋_GB2312" w:cs="Times New Roman"/>
          <w:sz w:val="32"/>
          <w:szCs w:val="32"/>
          <w:lang w:val="en-US" w:eastAsia="zh-CN"/>
        </w:rPr>
        <w:t>0万元，公务用车购置费0万元，</w:t>
      </w:r>
      <w:r>
        <w:rPr>
          <w:rFonts w:hint="default" w:ascii="Times New Roman" w:hAnsi="Times New Roman" w:eastAsia="仿宋_GB2312" w:cs="Times New Roman"/>
          <w:sz w:val="32"/>
          <w:szCs w:val="32"/>
        </w:rPr>
        <w:t>因公出国（境）费</w:t>
      </w:r>
      <w:r>
        <w:rPr>
          <w:rFonts w:hint="default" w:ascii="Times New Roman" w:hAnsi="Times New Roman" w:eastAsia="仿宋_GB2312" w:cs="Times New Roman"/>
          <w:sz w:val="32"/>
          <w:szCs w:val="32"/>
          <w:lang w:val="en-US" w:eastAsia="zh-CN"/>
        </w:rPr>
        <w:t>0万元。</w:t>
      </w:r>
    </w:p>
    <w:p w14:paraId="638E29B5">
      <w:pPr>
        <w:shd w:val="clear" w:color="auto" w:fill="FFFFFF"/>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三、绩效评价工作组织实施情况</w:t>
      </w:r>
    </w:p>
    <w:p w14:paraId="418AFDF0">
      <w:pPr>
        <w:shd w:val="clear" w:color="auto" w:fill="FFFFFF"/>
        <w:spacing w:line="560" w:lineRule="exact"/>
        <w:ind w:firstLine="480"/>
        <w:rPr>
          <w:rFonts w:hint="default" w:ascii="Times New Roman" w:hAnsi="Times New Roman" w:eastAsia="仿宋_GB2312" w:cs="Times New Roman"/>
          <w:sz w:val="32"/>
          <w:szCs w:val="32"/>
        </w:rPr>
      </w:pPr>
      <w:r>
        <w:rPr>
          <w:rFonts w:hint="default" w:ascii="Times New Roman" w:hAnsi="Times New Roman" w:eastAsia="FangSong_GB2312" w:cs="Times New Roman"/>
          <w:sz w:val="32"/>
          <w:szCs w:val="32"/>
          <w:highlight w:val="none"/>
          <w:lang w:val="en-US" w:eastAsia="zh-CN"/>
        </w:rPr>
        <w:t>根据财政部《财政支出绩效评价管理暂行办法》（财预【2011】285号）和《蓝山县人民政府关于全面推进预算绩效管理的意见》（蓝政发【2013】6号）要求，</w:t>
      </w:r>
      <w:r>
        <w:rPr>
          <w:rFonts w:hint="default" w:ascii="Times New Roman" w:hAnsi="Times New Roman" w:eastAsia="FangSong_GB2312" w:cs="Times New Roman"/>
          <w:b w:val="0"/>
          <w:bCs w:val="0"/>
          <w:sz w:val="32"/>
          <w:szCs w:val="32"/>
          <w:highlight w:val="none"/>
        </w:rPr>
        <w:t>我单位领导高度重视，认真组织，对</w:t>
      </w:r>
      <w:r>
        <w:rPr>
          <w:rFonts w:hint="default" w:ascii="Times New Roman" w:hAnsi="Times New Roman" w:eastAsia="FangSong_GB2312" w:cs="Times New Roman"/>
          <w:b w:val="0"/>
          <w:bCs w:val="0"/>
          <w:sz w:val="32"/>
          <w:szCs w:val="32"/>
          <w:highlight w:val="none"/>
          <w:lang w:val="en-US" w:eastAsia="zh-CN"/>
        </w:rPr>
        <w:t>2024</w:t>
      </w:r>
      <w:r>
        <w:rPr>
          <w:rFonts w:hint="default" w:ascii="Times New Roman" w:hAnsi="Times New Roman" w:eastAsia="FangSong_GB2312" w:cs="Times New Roman"/>
          <w:b w:val="0"/>
          <w:bCs w:val="0"/>
          <w:sz w:val="32"/>
          <w:szCs w:val="32"/>
          <w:highlight w:val="none"/>
        </w:rPr>
        <w:t>年部门整体支出进行了绩效</w:t>
      </w:r>
      <w:r>
        <w:rPr>
          <w:rFonts w:hint="default" w:ascii="Times New Roman" w:hAnsi="Times New Roman" w:eastAsia="FangSong_GB2312" w:cs="Times New Roman"/>
          <w:b w:val="0"/>
          <w:bCs w:val="0"/>
          <w:sz w:val="32"/>
          <w:szCs w:val="32"/>
          <w:highlight w:val="none"/>
          <w:lang w:val="en-US" w:eastAsia="zh-CN"/>
        </w:rPr>
        <w:t>自评，</w:t>
      </w:r>
      <w:r>
        <w:rPr>
          <w:rFonts w:hint="default" w:ascii="Times New Roman" w:hAnsi="Times New Roman" w:eastAsia="仿宋_GB2312" w:cs="Times New Roman"/>
          <w:sz w:val="32"/>
          <w:szCs w:val="32"/>
        </w:rPr>
        <w:t>对照自评方案进行研究和布署，按照自评方案的要求，对照各实施项目的内容逐条逐项自评。在自评过程发现问题，查找原因，及时纠正偏差，为下一步工作夯实基础。</w:t>
      </w:r>
    </w:p>
    <w:p w14:paraId="13FE8DE0">
      <w:pPr>
        <w:numPr>
          <w:ilvl w:val="0"/>
          <w:numId w:val="0"/>
        </w:numPr>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sz w:val="32"/>
          <w:szCs w:val="32"/>
        </w:rPr>
        <w:t>整体支出绩效情况</w:t>
      </w:r>
    </w:p>
    <w:p w14:paraId="41AE3598">
      <w:pPr>
        <w:numPr>
          <w:ilvl w:val="0"/>
          <w:numId w:val="0"/>
        </w:numPr>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FangSong_GB2312" w:cs="Times New Roman"/>
          <w:sz w:val="32"/>
          <w:szCs w:val="32"/>
          <w:highlight w:val="none"/>
          <w:lang w:val="en-US" w:eastAsia="zh-CN"/>
        </w:rPr>
        <w:t>部门预算整体支出绩效评价自评分为96分，无专项支出，专项支出绩效评价自评为 0 分，无重点项目，重点项目绩效评价自评为 0 分。</w:t>
      </w:r>
    </w:p>
    <w:p w14:paraId="0C1984BD">
      <w:pPr>
        <w:spacing w:line="600" w:lineRule="exact"/>
        <w:rPr>
          <w:rFonts w:hint="default" w:ascii="Times New Roman" w:hAnsi="Times New Roman" w:cs="Times New Roman"/>
          <w:sz w:val="32"/>
          <w:szCs w:val="32"/>
        </w:rPr>
      </w:pPr>
      <w:bookmarkStart w:id="2" w:name="_GoBack"/>
      <w:bookmarkEnd w:id="2"/>
    </w:p>
    <w:p w14:paraId="6DB6C410">
      <w:pPr>
        <w:pStyle w:val="7"/>
        <w:keepNext w:val="0"/>
        <w:keepLines w:val="0"/>
        <w:pageBreakBefore w:val="0"/>
        <w:widowControl/>
        <w:kinsoku/>
        <w:overflowPunct/>
        <w:topLinePunct w:val="0"/>
        <w:autoSpaceDE/>
        <w:autoSpaceDN/>
        <w:bidi w:val="0"/>
        <w:adjustRightInd/>
        <w:snapToGrid/>
        <w:spacing w:line="600" w:lineRule="exact"/>
        <w:ind w:firstLine="560" w:firstLineChars="200"/>
        <w:jc w:val="both"/>
        <w:textAlignment w:val="auto"/>
        <w:rPr>
          <w:rStyle w:val="11"/>
          <w:rFonts w:hint="eastAsia" w:ascii="仿宋_GB2312" w:hAnsi="仿宋_GB2312" w:eastAsia="仿宋_GB2312" w:cs="仿宋_GB2312"/>
          <w:b w:val="0"/>
          <w:bCs w:val="0"/>
          <w:sz w:val="28"/>
          <w:szCs w:val="28"/>
        </w:rPr>
      </w:pPr>
    </w:p>
    <w:p w14:paraId="020B2E13"/>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_GB2312"/>
    <w:panose1 w:val="02010609030101010101"/>
    <w:charset w:val="86"/>
    <w:family w:val="modern"/>
    <w:pitch w:val="default"/>
    <w:sig w:usb0="00000000" w:usb1="00000000"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方正粗圆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Noto Sans SC DemiLight">
    <w:panose1 w:val="020B0200000000000000"/>
    <w:charset w:val="86"/>
    <w:family w:val="auto"/>
    <w:pitch w:val="default"/>
    <w:sig w:usb0="20000083" w:usb1="2ADF3C10" w:usb2="00000016" w:usb3="00000000" w:csb0="60060107" w:csb1="00000000"/>
  </w:font>
  <w:font w:name="SimSun-ExtB">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EFF" w:usb1="C000785B" w:usb2="00000009" w:usb3="00000000" w:csb0="400001FF" w:csb1="FFFF0000"/>
  </w:font>
  <w:font w:name="Bahnschrift Condensed">
    <w:panose1 w:val="020B0502040204020203"/>
    <w:charset w:val="00"/>
    <w:family w:val="auto"/>
    <w:pitch w:val="default"/>
    <w:sig w:usb0="A00002C7" w:usb1="00000002" w:usb2="00000000" w:usb3="00000000" w:csb0="2000019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7A0E">
    <w:pPr>
      <w:pStyle w:val="5"/>
      <w:ind w:right="280" w:firstLine="360"/>
      <w:jc w:val="right"/>
      <w:rPr>
        <w:rFonts w:hint="eastAsia"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9</w:t>
    </w:r>
    <w:r>
      <w:rPr>
        <w:rFonts w:ascii="宋体" w:hAnsi="宋体"/>
        <w:sz w:val="28"/>
        <w:szCs w:val="28"/>
      </w:rPr>
      <w:fldChar w:fldCharType="end"/>
    </w:r>
    <w:r>
      <w:rPr>
        <w:rStyle w:val="12"/>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A03F">
    <w:pPr>
      <w:pStyle w:val="5"/>
      <w:ind w:right="360" w:firstLine="280" w:firstLineChars="100"/>
      <w:rPr>
        <w:rFonts w:hint="eastAsia"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A48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C4921"/>
    <w:multiLevelType w:val="singleLevel"/>
    <w:tmpl w:val="F08C4921"/>
    <w:lvl w:ilvl="0" w:tentative="0">
      <w:start w:val="1"/>
      <w:numFmt w:val="chineseCounting"/>
      <w:suff w:val="nothing"/>
      <w:lvlText w:val="（%1）"/>
      <w:lvlJc w:val="left"/>
      <w:rPr>
        <w:rFonts w:hint="eastAsia"/>
      </w:rPr>
    </w:lvl>
  </w:abstractNum>
  <w:abstractNum w:abstractNumId="1">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2923"/>
    <w:rsid w:val="15D62BE2"/>
    <w:rsid w:val="2B553513"/>
    <w:rsid w:val="3EAE3232"/>
    <w:rsid w:val="4C805CA5"/>
    <w:rsid w:val="5BDB7A2A"/>
    <w:rsid w:val="5D884A08"/>
    <w:rsid w:val="668B2D8D"/>
    <w:rsid w:val="6CAE465D"/>
    <w:rsid w:val="6F882923"/>
    <w:rsid w:val="7E71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Indent"/>
    <w:basedOn w:val="1"/>
    <w:qFormat/>
    <w:uiPriority w:val="0"/>
    <w:pPr>
      <w:spacing w:after="120" w:afterLines="0" w:afterAutospacing="0"/>
      <w:ind w:left="420" w:leftChars="200"/>
    </w:pPr>
  </w:style>
  <w:style w:type="paragraph" w:styleId="5">
    <w:name w:val="footer"/>
    <w:basedOn w:val="1"/>
    <w:unhideWhenUsed/>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paragraph" w:styleId="8">
    <w:name w:val="Body Text First Indent 2"/>
    <w:basedOn w:val="4"/>
    <w:qFormat/>
    <w:uiPriority w:val="0"/>
    <w:pPr>
      <w:ind w:firstLine="420" w:firstLineChars="200"/>
    </w:pPr>
  </w:style>
  <w:style w:type="character" w:styleId="11">
    <w:name w:val="Strong"/>
    <w:basedOn w:val="10"/>
    <w:qFormat/>
    <w:uiPriority w:val="22"/>
    <w:rPr>
      <w:b/>
      <w:bCs/>
    </w:rPr>
  </w:style>
  <w:style w:type="character" w:styleId="12">
    <w:name w:val="page number"/>
    <w:basedOn w:val="10"/>
    <w:qFormat/>
    <w:uiPriority w:val="0"/>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6791</Words>
  <Characters>8007</Characters>
  <Lines>0</Lines>
  <Paragraphs>0</Paragraphs>
  <TotalTime>6</TotalTime>
  <ScaleCrop>false</ScaleCrop>
  <LinksUpToDate>false</LinksUpToDate>
  <CharactersWithSpaces>8722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2025-08-28T06:28:00Z</dcterms:created>
  <dc:creator>本子</dc:creator>
  <cp:lastModifiedBy>小瑞子</cp:lastModifiedBy>
  <dcterms:modified xsi:type="dcterms:W3CDTF">2025-09-06T14:27:04Z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C2405F5C10054376816F36C28AD4F497_13</vt:lpwstr>
  </property>
  <property fmtid="{D5CDD505-2E9C-101B-9397-08002B2CF9AE}" pid="4" name="KSOTemplateDocerSaveRecord">
    <vt:lpwstr>eyJoZGlkIjoiZjhhMWI3OGQ0ZjhhYzE1NjJmMWY4NWU2NTBkMGE2MmUiLCJ1c2VySWQiOiI0Mzg0MTc0MTMifQ==</vt:lpwstr>
  </property>
</Properties>
</file>