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C0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ascii="Calibri" w:hAnsi="Calibri" w:cs="Calibri"/>
          <w:i w:val="0"/>
          <w:iCs w:val="0"/>
          <w:caps w:val="0"/>
          <w:color w:val="000000"/>
          <w:spacing w:val="0"/>
          <w:sz w:val="21"/>
          <w:szCs w:val="21"/>
        </w:rPr>
      </w:pPr>
      <w:r>
        <w:rPr>
          <w:rFonts w:ascii="仿宋_GB2312" w:hAnsi="仿宋" w:eastAsia="仿宋_GB2312" w:cs="仿宋_GB2312"/>
          <w:b/>
          <w:bCs/>
          <w:i w:val="0"/>
          <w:iCs w:val="0"/>
          <w:caps w:val="0"/>
          <w:color w:val="000000"/>
          <w:spacing w:val="0"/>
          <w:sz w:val="30"/>
          <w:szCs w:val="30"/>
          <w:bdr w:val="none" w:color="auto" w:sz="0" w:space="0"/>
        </w:rPr>
        <w:t>附件</w:t>
      </w:r>
      <w:r>
        <w:rPr>
          <w:rFonts w:hint="eastAsia" w:ascii="仿宋_GB2312" w:hAnsi="仿宋" w:eastAsia="仿宋_GB2312" w:cs="仿宋_GB2312"/>
          <w:b/>
          <w:bCs/>
          <w:i w:val="0"/>
          <w:iCs w:val="0"/>
          <w:caps w:val="0"/>
          <w:color w:val="000000"/>
          <w:spacing w:val="0"/>
          <w:sz w:val="30"/>
          <w:szCs w:val="30"/>
          <w:bdr w:val="none" w:color="auto" w:sz="0" w:space="0"/>
        </w:rPr>
        <w:t>：</w:t>
      </w:r>
      <w:r>
        <w:rPr>
          <w:rFonts w:hint="eastAsia" w:ascii="仿宋_GB2312" w:hAnsi="仿宋" w:eastAsia="仿宋_GB2312" w:cs="仿宋_GB2312"/>
          <w:i w:val="0"/>
          <w:iCs w:val="0"/>
          <w:caps w:val="0"/>
          <w:color w:val="000000"/>
          <w:spacing w:val="0"/>
          <w:sz w:val="30"/>
          <w:szCs w:val="30"/>
          <w:bdr w:val="none" w:color="auto" w:sz="0" w:space="0"/>
        </w:rPr>
        <w:t>农民工工资保证金退还所需材料：</w:t>
      </w:r>
    </w:p>
    <w:p w14:paraId="38914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1、申请农民工工资保证金退还报告</w:t>
      </w:r>
    </w:p>
    <w:p w14:paraId="64B8F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2、缴纳农民工工资保证金缴费凭证（原件）</w:t>
      </w:r>
    </w:p>
    <w:p w14:paraId="5CCE7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3、授权委托书</w:t>
      </w:r>
    </w:p>
    <w:p w14:paraId="747E8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4、无拖欠工资承诺书</w:t>
      </w:r>
    </w:p>
    <w:p w14:paraId="47AB0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5、工程竣工验收备案表（报告）等相关材料</w:t>
      </w:r>
    </w:p>
    <w:p w14:paraId="65DE9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6、工程竣工验收后，农民工工资保证金退还公示30日照片（远、近照片）</w:t>
      </w:r>
    </w:p>
    <w:p w14:paraId="13F5B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eastAsia" w:ascii="仿宋_GB2312" w:hAnsi="仿宋" w:eastAsia="仿宋_GB2312" w:cs="仿宋_GB2312"/>
          <w:i w:val="0"/>
          <w:iCs w:val="0"/>
          <w:caps w:val="0"/>
          <w:color w:val="000000"/>
          <w:spacing w:val="0"/>
          <w:sz w:val="30"/>
          <w:szCs w:val="30"/>
          <w:bdr w:val="none" w:color="auto" w:sz="0" w:space="0"/>
        </w:rPr>
        <w:t>7、农民工工资保证金退还公示之日通知蓝山县人力资源和社会保障局前往察看（公示期间区劳动保障监察员随时检查）。</w:t>
      </w:r>
    </w:p>
    <w:p w14:paraId="20437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rPr>
        <w:t> </w:t>
      </w:r>
    </w:p>
    <w:p w14:paraId="464B8B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623D2"/>
    <w:rsid w:val="2B16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2025-07-18T03:20:00Z</dcterms:created>
  <dc:creator>欲</dc:creator>
  <cp:lastModifiedBy>欲</cp:lastModifiedBy>
  <dcterms:modified xsi:type="dcterms:W3CDTF">2025-07-18T03:21:06Z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DE1F6AD565224DEB9BF03EF0EDE5E7F7_11</vt:lpwstr>
  </property>
  <property fmtid="{D5CDD505-2E9C-101B-9397-08002B2CF9AE}" pid="4" name="KSOTemplateDocerSaveRecord">
    <vt:lpwstr>eyJoZGlkIjoiN2Q4YWU3NWI4ZTUwYTE1YzljYjQ3ZjAyNTY0NWQ1MzkiLCJ1c2VySWQiOiI5NjYzNDcyNjgifQ==</vt:lpwstr>
  </property>
</Properties>
</file>